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41" w:rsidRDefault="008C2CC4" w:rsidP="00E2311A">
      <w:pPr>
        <w:rPr>
          <w:rFonts w:ascii="Arial" w:hAnsi="Arial" w:cs="Arial"/>
          <w:noProof/>
          <w:sz w:val="32"/>
          <w:szCs w:val="32"/>
        </w:rPr>
      </w:pPr>
      <w:r w:rsidRPr="008C2CC4">
        <w:rPr>
          <w:rFonts w:ascii="Arial" w:hAnsi="Arial" w:cs="Arial"/>
          <w:noProof/>
          <w:sz w:val="32"/>
          <w:szCs w:val="32"/>
        </w:rPr>
        <w:drawing>
          <wp:inline distT="0" distB="0" distL="0" distR="0">
            <wp:extent cx="2409825" cy="400050"/>
            <wp:effectExtent l="19050" t="0" r="9525" b="0"/>
            <wp:docPr id="3"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srcRect/>
                    <a:stretch>
                      <a:fillRect/>
                    </a:stretch>
                  </pic:blipFill>
                  <pic:spPr bwMode="auto">
                    <a:xfrm>
                      <a:off x="0" y="0"/>
                      <a:ext cx="2409825" cy="400050"/>
                    </a:xfrm>
                    <a:prstGeom prst="rect">
                      <a:avLst/>
                    </a:prstGeom>
                    <a:noFill/>
                    <a:ln w="9525">
                      <a:noFill/>
                      <a:miter lim="800000"/>
                      <a:headEnd/>
                      <a:tailEnd/>
                    </a:ln>
                  </pic:spPr>
                </pic:pic>
              </a:graphicData>
            </a:graphic>
          </wp:inline>
        </w:drawing>
      </w:r>
    </w:p>
    <w:p w:rsidR="00B71B0A" w:rsidRPr="00B65E15" w:rsidRDefault="00B71B0A" w:rsidP="009D7841">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240450">
          <w:footerReference w:type="default" r:id="rId9"/>
          <w:pgSz w:w="12240" w:h="15840"/>
          <w:pgMar w:top="1008" w:right="1008" w:bottom="1008" w:left="1008" w:header="720" w:footer="720" w:gutter="0"/>
          <w:cols w:space="720"/>
          <w:docGrid w:linePitch="360"/>
        </w:sectPr>
      </w:pPr>
    </w:p>
    <w:p w:rsidR="00AE5C69" w:rsidRDefault="000926F7" w:rsidP="00AE5C69">
      <w:pPr>
        <w:spacing w:after="0"/>
        <w:rPr>
          <w:rFonts w:ascii="Arial" w:hAnsi="Arial" w:cs="Arial"/>
          <w:b/>
          <w:sz w:val="24"/>
          <w:szCs w:val="24"/>
        </w:rPr>
      </w:pPr>
      <w:r w:rsidRPr="001E67F4">
        <w:rPr>
          <w:rFonts w:ascii="Arial" w:hAnsi="Arial" w:cs="Arial"/>
          <w:b/>
          <w:sz w:val="24"/>
          <w:szCs w:val="24"/>
        </w:rPr>
        <w:t>Position Title:</w:t>
      </w:r>
      <w:r>
        <w:rPr>
          <w:rFonts w:ascii="Arial" w:hAnsi="Arial" w:cs="Arial"/>
          <w:b/>
          <w:sz w:val="24"/>
          <w:szCs w:val="24"/>
        </w:rPr>
        <w:t xml:space="preserve"> </w:t>
      </w:r>
      <w:r w:rsidR="00B25738">
        <w:rPr>
          <w:rFonts w:ascii="Arial" w:hAnsi="Arial" w:cs="Arial"/>
          <w:sz w:val="24"/>
          <w:szCs w:val="24"/>
        </w:rPr>
        <w:t>Executive Director, ERI</w:t>
      </w:r>
    </w:p>
    <w:p w:rsidR="006B327C" w:rsidRDefault="000926F7" w:rsidP="006B327C">
      <w:pPr>
        <w:spacing w:after="0"/>
        <w:rPr>
          <w:rFonts w:ascii="Arial" w:hAnsi="Arial" w:cs="Arial"/>
          <w:b/>
          <w:sz w:val="24"/>
          <w:szCs w:val="24"/>
        </w:rPr>
      </w:pPr>
      <w:r w:rsidRPr="001E67F4">
        <w:rPr>
          <w:rFonts w:ascii="Arial" w:hAnsi="Arial" w:cs="Arial"/>
          <w:b/>
          <w:sz w:val="24"/>
          <w:szCs w:val="24"/>
        </w:rPr>
        <w:t>Reports To:</w:t>
      </w:r>
      <w:r>
        <w:rPr>
          <w:rFonts w:ascii="Arial" w:hAnsi="Arial" w:cs="Arial"/>
          <w:b/>
          <w:sz w:val="24"/>
          <w:szCs w:val="24"/>
        </w:rPr>
        <w:t xml:space="preserve"> </w:t>
      </w:r>
      <w:r w:rsidR="00B25738">
        <w:rPr>
          <w:rFonts w:ascii="Arial" w:hAnsi="Arial" w:cs="Arial"/>
          <w:sz w:val="24"/>
          <w:szCs w:val="24"/>
        </w:rPr>
        <w:t>SVP Foundation and Mission Services</w:t>
      </w:r>
    </w:p>
    <w:p w:rsidR="00882AA2" w:rsidRDefault="000926F7" w:rsidP="00882AA2">
      <w:pPr>
        <w:spacing w:before="1" w:after="0" w:line="240" w:lineRule="auto"/>
        <w:ind w:right="-20"/>
        <w:rPr>
          <w:rFonts w:ascii="Arial" w:eastAsia="Arial" w:hAnsi="Arial" w:cs="Arial"/>
          <w:sz w:val="24"/>
          <w:szCs w:val="24"/>
        </w:rPr>
      </w:pPr>
      <w:r w:rsidRPr="001E67F4">
        <w:rPr>
          <w:rFonts w:ascii="Arial" w:hAnsi="Arial" w:cs="Arial"/>
          <w:b/>
          <w:sz w:val="24"/>
          <w:szCs w:val="24"/>
        </w:rPr>
        <w:t>Business Unit:</w:t>
      </w:r>
      <w:r>
        <w:rPr>
          <w:rFonts w:ascii="Arial" w:hAnsi="Arial" w:cs="Arial"/>
          <w:b/>
          <w:sz w:val="24"/>
          <w:szCs w:val="24"/>
        </w:rPr>
        <w:t xml:space="preserve"> </w:t>
      </w:r>
      <w:r w:rsidR="00882AA2">
        <w:rPr>
          <w:rFonts w:ascii="Arial" w:eastAsia="Arial" w:hAnsi="Arial" w:cs="Arial"/>
          <w:sz w:val="24"/>
          <w:szCs w:val="24"/>
        </w:rPr>
        <w:t>Foundation and Mission Services</w:t>
      </w:r>
    </w:p>
    <w:p w:rsidR="000926F7" w:rsidRPr="001E67F4" w:rsidRDefault="000926F7" w:rsidP="000926F7">
      <w:pPr>
        <w:spacing w:after="0"/>
        <w:ind w:firstLine="720"/>
        <w:rPr>
          <w:rFonts w:ascii="Arial" w:hAnsi="Arial" w:cs="Arial"/>
          <w:b/>
          <w:sz w:val="24"/>
          <w:szCs w:val="24"/>
        </w:rPr>
        <w:sectPr w:rsidR="000926F7" w:rsidRPr="001E67F4" w:rsidSect="007820F5">
          <w:type w:val="continuous"/>
          <w:pgSz w:w="12240" w:h="15840"/>
          <w:pgMar w:top="1440" w:right="1008" w:bottom="1440" w:left="1008" w:header="720" w:footer="720" w:gutter="0"/>
          <w:cols w:num="2" w:space="720"/>
          <w:docGrid w:linePitch="360"/>
        </w:sectPr>
      </w:pPr>
      <w:bookmarkStart w:id="0" w:name="_GoBack"/>
      <w:bookmarkEnd w:id="0"/>
      <w:r>
        <w:rPr>
          <w:rFonts w:ascii="Arial" w:hAnsi="Arial" w:cs="Arial"/>
          <w:b/>
          <w:sz w:val="24"/>
          <w:szCs w:val="24"/>
        </w:rPr>
        <w:t xml:space="preserve"> </w:t>
      </w:r>
    </w:p>
    <w:p w:rsidR="00AE5C69" w:rsidRDefault="00AE5C69" w:rsidP="00AE5C69">
      <w:pPr>
        <w:spacing w:after="0"/>
        <w:rPr>
          <w:rFonts w:ascii="Arial" w:hAnsi="Arial" w:cs="Arial"/>
          <w:b/>
          <w:sz w:val="28"/>
          <w:szCs w:val="28"/>
          <w:u w:val="single"/>
        </w:rPr>
      </w:pPr>
    </w:p>
    <w:p w:rsidR="00AE5C69" w:rsidRPr="0008341A" w:rsidRDefault="00AE5C69" w:rsidP="00AE5C69">
      <w:pPr>
        <w:spacing w:after="0"/>
        <w:rPr>
          <w:rFonts w:ascii="Arial" w:hAnsi="Arial" w:cs="Arial"/>
          <w:b/>
          <w:sz w:val="28"/>
          <w:szCs w:val="28"/>
          <w:u w:val="single"/>
        </w:rPr>
      </w:pPr>
      <w:r w:rsidRPr="0008341A">
        <w:rPr>
          <w:rFonts w:ascii="Arial" w:hAnsi="Arial" w:cs="Arial"/>
          <w:b/>
          <w:sz w:val="28"/>
          <w:szCs w:val="28"/>
          <w:u w:val="single"/>
        </w:rPr>
        <w:t>POSITION SUMMARY (Briefly describe the purpose of the position</w:t>
      </w:r>
      <w:r w:rsidRPr="0008341A">
        <w:rPr>
          <w:rFonts w:ascii="Arial" w:hAnsi="Arial" w:cs="Arial"/>
          <w:b/>
          <w:sz w:val="28"/>
          <w:szCs w:val="28"/>
        </w:rPr>
        <w:t>)</w:t>
      </w:r>
    </w:p>
    <w:p w:rsidR="00B25738" w:rsidRDefault="00B25738" w:rsidP="00C90FBD">
      <w:pPr>
        <w:spacing w:after="0"/>
        <w:rPr>
          <w:rFonts w:ascii="Arial" w:hAnsi="Arial" w:cs="Arial"/>
          <w:sz w:val="28"/>
          <w:szCs w:val="28"/>
        </w:rPr>
      </w:pPr>
      <w:r>
        <w:rPr>
          <w:rFonts w:ascii="Arial" w:hAnsi="Arial" w:cs="Arial"/>
          <w:sz w:val="28"/>
          <w:szCs w:val="28"/>
        </w:rPr>
        <w:t xml:space="preserve">Oversee the daily operations and strategic growth of the Envision Research Institute. Responsible for scientific and community outreach, and ERI interaction with other Envision departments. Fiscal oversight of ERI. Report to and seek council from </w:t>
      </w:r>
      <w:r w:rsidR="00FF072D">
        <w:rPr>
          <w:rFonts w:ascii="Arial" w:hAnsi="Arial" w:cs="Arial"/>
          <w:sz w:val="28"/>
          <w:szCs w:val="28"/>
        </w:rPr>
        <w:t xml:space="preserve">SVP and </w:t>
      </w:r>
      <w:r>
        <w:rPr>
          <w:rFonts w:ascii="Arial" w:hAnsi="Arial" w:cs="Arial"/>
          <w:sz w:val="28"/>
          <w:szCs w:val="28"/>
        </w:rPr>
        <w:t>advisory panels.</w:t>
      </w:r>
    </w:p>
    <w:p w:rsidR="00C90FBD" w:rsidRDefault="00C90FBD" w:rsidP="00AE5C69">
      <w:pPr>
        <w:spacing w:after="0"/>
        <w:rPr>
          <w:rFonts w:ascii="Arial" w:hAnsi="Arial" w:cs="Arial"/>
          <w:b/>
          <w:sz w:val="28"/>
          <w:szCs w:val="28"/>
          <w:u w:val="single"/>
        </w:rPr>
      </w:pPr>
    </w:p>
    <w:p w:rsidR="00AE5C69" w:rsidRDefault="00AE5C69" w:rsidP="00AE5C69">
      <w:pPr>
        <w:spacing w:after="0"/>
        <w:rPr>
          <w:rFonts w:ascii="Arial" w:hAnsi="Arial" w:cs="Arial"/>
          <w:b/>
          <w:sz w:val="28"/>
          <w:szCs w:val="28"/>
        </w:rPr>
      </w:pPr>
      <w:r w:rsidRPr="0008341A">
        <w:rPr>
          <w:rFonts w:ascii="Arial" w:hAnsi="Arial" w:cs="Arial"/>
          <w:b/>
          <w:sz w:val="28"/>
          <w:szCs w:val="28"/>
          <w:u w:val="single"/>
        </w:rPr>
        <w:t>KEY RESPONSIBILITIES/ESSENTIAL FUNCTIONS INCLUDE (List in order of importance</w:t>
      </w:r>
      <w:r w:rsidRPr="0008341A">
        <w:rPr>
          <w:rFonts w:ascii="Arial" w:hAnsi="Arial" w:cs="Arial"/>
          <w:b/>
          <w:sz w:val="28"/>
          <w:szCs w:val="28"/>
        </w:rPr>
        <w:t>)</w:t>
      </w:r>
    </w:p>
    <w:p w:rsidR="000E0E27" w:rsidRDefault="000E0E27" w:rsidP="000E0E27">
      <w:pPr>
        <w:pStyle w:val="ListParagraph"/>
        <w:numPr>
          <w:ilvl w:val="0"/>
          <w:numId w:val="1"/>
        </w:numPr>
        <w:spacing w:after="0"/>
        <w:rPr>
          <w:rFonts w:ascii="Arial" w:hAnsi="Arial" w:cs="Arial"/>
          <w:sz w:val="28"/>
          <w:szCs w:val="28"/>
        </w:rPr>
      </w:pPr>
      <w:r>
        <w:rPr>
          <w:rFonts w:ascii="Arial" w:hAnsi="Arial" w:cs="Arial"/>
          <w:sz w:val="28"/>
          <w:szCs w:val="28"/>
        </w:rPr>
        <w:t>Set scientific strategic plan</w:t>
      </w:r>
    </w:p>
    <w:p w:rsidR="001E1705" w:rsidRDefault="001E1705" w:rsidP="001E1705">
      <w:pPr>
        <w:pStyle w:val="ListParagraph"/>
        <w:numPr>
          <w:ilvl w:val="0"/>
          <w:numId w:val="1"/>
        </w:numPr>
        <w:spacing w:after="0"/>
        <w:rPr>
          <w:rFonts w:ascii="Arial" w:hAnsi="Arial" w:cs="Arial"/>
          <w:sz w:val="28"/>
          <w:szCs w:val="28"/>
        </w:rPr>
      </w:pPr>
      <w:r>
        <w:rPr>
          <w:rFonts w:ascii="Arial" w:hAnsi="Arial" w:cs="Arial"/>
          <w:sz w:val="28"/>
          <w:szCs w:val="28"/>
        </w:rPr>
        <w:t>Fiscal oversight of ERI budget planning and reporting</w:t>
      </w:r>
    </w:p>
    <w:p w:rsidR="001E1705" w:rsidRDefault="001E1705" w:rsidP="001E1705">
      <w:pPr>
        <w:pStyle w:val="ListParagraph"/>
        <w:numPr>
          <w:ilvl w:val="0"/>
          <w:numId w:val="1"/>
        </w:numPr>
        <w:spacing w:after="0"/>
        <w:rPr>
          <w:rFonts w:ascii="Arial" w:hAnsi="Arial" w:cs="Arial"/>
          <w:sz w:val="28"/>
          <w:szCs w:val="28"/>
        </w:rPr>
      </w:pPr>
      <w:r>
        <w:rPr>
          <w:rFonts w:ascii="Arial" w:hAnsi="Arial" w:cs="Arial"/>
          <w:sz w:val="28"/>
          <w:szCs w:val="28"/>
        </w:rPr>
        <w:t>Facilitate collaborations with other departments</w:t>
      </w:r>
    </w:p>
    <w:p w:rsidR="002E1D84" w:rsidRDefault="002E1D84" w:rsidP="002E1D84">
      <w:pPr>
        <w:pStyle w:val="ListParagraph"/>
        <w:numPr>
          <w:ilvl w:val="0"/>
          <w:numId w:val="1"/>
        </w:numPr>
        <w:spacing w:after="0"/>
        <w:rPr>
          <w:rFonts w:ascii="Arial" w:hAnsi="Arial" w:cs="Arial"/>
          <w:sz w:val="28"/>
          <w:szCs w:val="28"/>
        </w:rPr>
      </w:pPr>
      <w:r>
        <w:rPr>
          <w:rFonts w:ascii="Arial" w:hAnsi="Arial" w:cs="Arial"/>
          <w:sz w:val="28"/>
          <w:szCs w:val="28"/>
        </w:rPr>
        <w:t>Oversee chief scientist, lab manager and grants/research administrator</w:t>
      </w:r>
    </w:p>
    <w:p w:rsidR="001E1705" w:rsidRDefault="001E1705" w:rsidP="001E1705">
      <w:pPr>
        <w:pStyle w:val="ListParagraph"/>
        <w:numPr>
          <w:ilvl w:val="0"/>
          <w:numId w:val="1"/>
        </w:numPr>
        <w:spacing w:after="0"/>
        <w:rPr>
          <w:rFonts w:ascii="Arial" w:hAnsi="Arial" w:cs="Arial"/>
          <w:sz w:val="28"/>
          <w:szCs w:val="28"/>
        </w:rPr>
      </w:pPr>
      <w:r>
        <w:rPr>
          <w:rFonts w:ascii="Arial" w:hAnsi="Arial" w:cs="Arial"/>
          <w:sz w:val="28"/>
          <w:szCs w:val="28"/>
        </w:rPr>
        <w:t>Participate in professional education strategic planning (Envision University and Envision Conference)</w:t>
      </w:r>
    </w:p>
    <w:p w:rsidR="000E0E27" w:rsidRDefault="000E0E27" w:rsidP="001E1705">
      <w:pPr>
        <w:pStyle w:val="ListParagraph"/>
        <w:numPr>
          <w:ilvl w:val="0"/>
          <w:numId w:val="1"/>
        </w:numPr>
        <w:spacing w:after="0"/>
        <w:rPr>
          <w:rFonts w:ascii="Arial" w:hAnsi="Arial" w:cs="Arial"/>
          <w:sz w:val="28"/>
          <w:szCs w:val="28"/>
        </w:rPr>
      </w:pPr>
      <w:r>
        <w:rPr>
          <w:rFonts w:ascii="Arial" w:hAnsi="Arial" w:cs="Arial"/>
          <w:sz w:val="28"/>
          <w:szCs w:val="28"/>
        </w:rPr>
        <w:t>Develop strategic partnerships within academia and industry</w:t>
      </w:r>
    </w:p>
    <w:p w:rsidR="000E0E27" w:rsidRDefault="000E0E27" w:rsidP="001E1705">
      <w:pPr>
        <w:pStyle w:val="ListParagraph"/>
        <w:numPr>
          <w:ilvl w:val="0"/>
          <w:numId w:val="1"/>
        </w:numPr>
        <w:spacing w:after="0"/>
        <w:rPr>
          <w:rFonts w:ascii="Arial" w:hAnsi="Arial" w:cs="Arial"/>
          <w:sz w:val="28"/>
          <w:szCs w:val="28"/>
        </w:rPr>
      </w:pPr>
      <w:r>
        <w:rPr>
          <w:rFonts w:ascii="Arial" w:hAnsi="Arial" w:cs="Arial"/>
          <w:sz w:val="28"/>
          <w:szCs w:val="28"/>
        </w:rPr>
        <w:t>Develop intellectual property policies</w:t>
      </w:r>
    </w:p>
    <w:p w:rsidR="000E0E27" w:rsidRDefault="000E0E27" w:rsidP="001E1705">
      <w:pPr>
        <w:pStyle w:val="ListParagraph"/>
        <w:numPr>
          <w:ilvl w:val="0"/>
          <w:numId w:val="1"/>
        </w:numPr>
        <w:spacing w:after="0"/>
        <w:rPr>
          <w:rFonts w:ascii="Arial" w:hAnsi="Arial" w:cs="Arial"/>
          <w:sz w:val="28"/>
          <w:szCs w:val="28"/>
        </w:rPr>
      </w:pPr>
      <w:r>
        <w:rPr>
          <w:rFonts w:ascii="Arial" w:hAnsi="Arial" w:cs="Arial"/>
          <w:sz w:val="28"/>
          <w:szCs w:val="28"/>
        </w:rPr>
        <w:t>Develop technology transfer practices, working with business development and other relevant departments</w:t>
      </w:r>
    </w:p>
    <w:p w:rsidR="000E0E27" w:rsidRDefault="000E0E27" w:rsidP="001E1705">
      <w:pPr>
        <w:pStyle w:val="ListParagraph"/>
        <w:numPr>
          <w:ilvl w:val="0"/>
          <w:numId w:val="1"/>
        </w:numPr>
        <w:spacing w:after="0"/>
        <w:rPr>
          <w:rFonts w:ascii="Arial" w:hAnsi="Arial" w:cs="Arial"/>
          <w:sz w:val="28"/>
          <w:szCs w:val="28"/>
        </w:rPr>
      </w:pPr>
      <w:r>
        <w:rPr>
          <w:rFonts w:ascii="Arial" w:hAnsi="Arial" w:cs="Arial"/>
          <w:sz w:val="28"/>
          <w:szCs w:val="28"/>
        </w:rPr>
        <w:t>Responsible for ERI public relations and outreach</w:t>
      </w:r>
    </w:p>
    <w:p w:rsidR="00FF2A7A" w:rsidRDefault="00FF2A7A" w:rsidP="001E1705">
      <w:pPr>
        <w:pStyle w:val="ListParagraph"/>
        <w:numPr>
          <w:ilvl w:val="0"/>
          <w:numId w:val="1"/>
        </w:numPr>
        <w:spacing w:after="0"/>
        <w:rPr>
          <w:rFonts w:ascii="Arial" w:hAnsi="Arial" w:cs="Arial"/>
          <w:sz w:val="28"/>
          <w:szCs w:val="28"/>
        </w:rPr>
      </w:pPr>
      <w:r>
        <w:rPr>
          <w:rFonts w:ascii="Arial" w:hAnsi="Arial" w:cs="Arial"/>
          <w:sz w:val="28"/>
          <w:szCs w:val="28"/>
        </w:rPr>
        <w:t>Responsible for donor and stakeholder communications, including leveraging advisory panels (SAP and SDAP)</w:t>
      </w:r>
    </w:p>
    <w:p w:rsidR="000E0E27" w:rsidRDefault="000E0E27" w:rsidP="001E1705">
      <w:pPr>
        <w:pStyle w:val="ListParagraph"/>
        <w:numPr>
          <w:ilvl w:val="0"/>
          <w:numId w:val="1"/>
        </w:numPr>
        <w:spacing w:after="0"/>
        <w:rPr>
          <w:rFonts w:ascii="Arial" w:hAnsi="Arial" w:cs="Arial"/>
          <w:sz w:val="28"/>
          <w:szCs w:val="28"/>
        </w:rPr>
      </w:pPr>
      <w:r>
        <w:rPr>
          <w:rFonts w:ascii="Arial" w:hAnsi="Arial" w:cs="Arial"/>
          <w:sz w:val="28"/>
          <w:szCs w:val="28"/>
        </w:rPr>
        <w:t>Fundraising for fellowship program and ERI operations, includes institutional level grant applications</w:t>
      </w:r>
    </w:p>
    <w:p w:rsidR="001E1705" w:rsidRDefault="00FF2A7A" w:rsidP="008E3EAF">
      <w:pPr>
        <w:pStyle w:val="ListParagraph"/>
        <w:numPr>
          <w:ilvl w:val="0"/>
          <w:numId w:val="1"/>
        </w:numPr>
        <w:spacing w:after="0"/>
        <w:rPr>
          <w:rFonts w:ascii="Arial" w:hAnsi="Arial" w:cs="Arial"/>
          <w:sz w:val="28"/>
          <w:szCs w:val="28"/>
        </w:rPr>
      </w:pPr>
      <w:r>
        <w:rPr>
          <w:rFonts w:ascii="Arial" w:hAnsi="Arial" w:cs="Arial"/>
          <w:sz w:val="28"/>
          <w:szCs w:val="28"/>
        </w:rPr>
        <w:t>Establish program evaluation protocols to continuously evaluate Envision programs and support development/fundraising efforts</w:t>
      </w:r>
    </w:p>
    <w:p w:rsidR="00FF2A7A" w:rsidRDefault="00FF2A7A" w:rsidP="008E3EAF">
      <w:pPr>
        <w:pStyle w:val="ListParagraph"/>
        <w:numPr>
          <w:ilvl w:val="0"/>
          <w:numId w:val="1"/>
        </w:numPr>
        <w:spacing w:after="0"/>
        <w:rPr>
          <w:rFonts w:ascii="Arial" w:hAnsi="Arial" w:cs="Arial"/>
          <w:sz w:val="28"/>
          <w:szCs w:val="28"/>
        </w:rPr>
      </w:pPr>
      <w:r>
        <w:rPr>
          <w:rFonts w:ascii="Arial" w:hAnsi="Arial" w:cs="Arial"/>
          <w:sz w:val="28"/>
          <w:szCs w:val="28"/>
        </w:rPr>
        <w:lastRenderedPageBreak/>
        <w:t>Develop and implement ERI programs as appropriate to support the continuing education of ERI researchers (visiting scholars, lecture series, journal club).</w:t>
      </w:r>
    </w:p>
    <w:p w:rsidR="0031315C" w:rsidRDefault="0031315C" w:rsidP="008E3EAF">
      <w:pPr>
        <w:pStyle w:val="ListParagraph"/>
        <w:numPr>
          <w:ilvl w:val="0"/>
          <w:numId w:val="1"/>
        </w:numPr>
        <w:spacing w:after="0"/>
        <w:rPr>
          <w:rFonts w:ascii="Arial" w:hAnsi="Arial" w:cs="Arial"/>
          <w:sz w:val="28"/>
          <w:szCs w:val="28"/>
        </w:rPr>
      </w:pPr>
      <w:r>
        <w:rPr>
          <w:rFonts w:ascii="Arial" w:hAnsi="Arial" w:cs="Arial"/>
          <w:sz w:val="28"/>
          <w:szCs w:val="28"/>
        </w:rPr>
        <w:t>Staff development</w:t>
      </w:r>
    </w:p>
    <w:p w:rsidR="0031315C" w:rsidRDefault="0031315C" w:rsidP="008E3EAF">
      <w:pPr>
        <w:pStyle w:val="ListParagraph"/>
        <w:numPr>
          <w:ilvl w:val="0"/>
          <w:numId w:val="1"/>
        </w:numPr>
        <w:spacing w:after="0"/>
        <w:rPr>
          <w:rFonts w:ascii="Arial" w:hAnsi="Arial" w:cs="Arial"/>
          <w:sz w:val="28"/>
          <w:szCs w:val="28"/>
        </w:rPr>
      </w:pPr>
      <w:r>
        <w:rPr>
          <w:rFonts w:ascii="Arial" w:hAnsi="Arial" w:cs="Arial"/>
          <w:sz w:val="28"/>
          <w:szCs w:val="28"/>
        </w:rPr>
        <w:t>Deliberate shaping and sustaining of ERI’s culture: fun, rigorous, relatable</w:t>
      </w:r>
    </w:p>
    <w:p w:rsidR="00AE5C69" w:rsidRDefault="00AE5C69" w:rsidP="00AE5C69">
      <w:pPr>
        <w:spacing w:after="0"/>
        <w:rPr>
          <w:rFonts w:ascii="Arial" w:hAnsi="Arial" w:cs="Arial"/>
          <w:b/>
          <w:sz w:val="28"/>
          <w:szCs w:val="28"/>
          <w:u w:val="single"/>
        </w:rPr>
      </w:pPr>
    </w:p>
    <w:p w:rsidR="000040FA" w:rsidRDefault="000040FA" w:rsidP="00AE5C69">
      <w:pPr>
        <w:spacing w:after="0"/>
        <w:rPr>
          <w:rFonts w:ascii="Arial" w:hAnsi="Arial" w:cs="Arial"/>
          <w:b/>
          <w:sz w:val="28"/>
          <w:szCs w:val="28"/>
          <w:u w:val="single"/>
        </w:rPr>
      </w:pPr>
    </w:p>
    <w:p w:rsidR="00AE5C69" w:rsidRPr="003460FD" w:rsidRDefault="00AE5C69" w:rsidP="00AE5C69">
      <w:pPr>
        <w:spacing w:after="0"/>
        <w:rPr>
          <w:rFonts w:ascii="Arial" w:hAnsi="Arial" w:cs="Arial"/>
          <w:sz w:val="28"/>
          <w:szCs w:val="28"/>
        </w:rPr>
      </w:pPr>
      <w:r w:rsidRPr="003460FD">
        <w:rPr>
          <w:rFonts w:ascii="Arial" w:hAnsi="Arial" w:cs="Arial"/>
          <w:b/>
          <w:sz w:val="28"/>
          <w:szCs w:val="28"/>
          <w:u w:val="single"/>
        </w:rPr>
        <w:t xml:space="preserve">JOB REQUIREMENTS </w:t>
      </w:r>
      <w:r w:rsidRPr="0008341A">
        <w:rPr>
          <w:rFonts w:ascii="Arial" w:hAnsi="Arial" w:cs="Arial"/>
          <w:b/>
          <w:sz w:val="28"/>
          <w:szCs w:val="28"/>
          <w:u w:val="single"/>
        </w:rPr>
        <w:t>INCLUDE (List as required or preferred</w:t>
      </w:r>
      <w:r w:rsidRPr="0008341A">
        <w:rPr>
          <w:rFonts w:ascii="Arial" w:hAnsi="Arial" w:cs="Arial"/>
          <w:b/>
          <w:sz w:val="28"/>
          <w:szCs w:val="28"/>
        </w:rPr>
        <w:t>)</w:t>
      </w:r>
    </w:p>
    <w:p w:rsidR="00AE5C69" w:rsidRPr="003460FD" w:rsidRDefault="00AE5C69" w:rsidP="00AE5C69">
      <w:pPr>
        <w:spacing w:after="0"/>
        <w:rPr>
          <w:rFonts w:ascii="Arial" w:hAnsi="Arial" w:cs="Arial"/>
          <w:b/>
          <w:sz w:val="28"/>
          <w:szCs w:val="28"/>
        </w:rPr>
      </w:pPr>
    </w:p>
    <w:p w:rsidR="00854B36" w:rsidRDefault="00AE5C69" w:rsidP="00854B36">
      <w:pPr>
        <w:spacing w:after="0"/>
        <w:rPr>
          <w:rFonts w:ascii="Arial" w:hAnsi="Arial" w:cs="Arial"/>
          <w:sz w:val="28"/>
          <w:szCs w:val="28"/>
        </w:rPr>
      </w:pPr>
      <w:r w:rsidRPr="00F22629">
        <w:rPr>
          <w:rFonts w:ascii="Arial" w:hAnsi="Arial" w:cs="Arial"/>
          <w:b/>
          <w:sz w:val="28"/>
          <w:szCs w:val="28"/>
        </w:rPr>
        <w:t xml:space="preserve">Education: </w:t>
      </w:r>
      <w:r w:rsidR="000C15D9">
        <w:rPr>
          <w:rFonts w:ascii="Arial" w:hAnsi="Arial" w:cs="Arial"/>
          <w:sz w:val="28"/>
          <w:szCs w:val="28"/>
        </w:rPr>
        <w:t>PhD in psychology, biology, neuroscience, vision science, engineering, human factors or other field relevant to the study of blindness and visual impairment.</w:t>
      </w:r>
    </w:p>
    <w:p w:rsidR="000040FA" w:rsidRDefault="000040FA" w:rsidP="00E44F73">
      <w:pPr>
        <w:spacing w:before="74" w:after="0"/>
        <w:ind w:right="362"/>
        <w:rPr>
          <w:rFonts w:ascii="Arial" w:hAnsi="Arial" w:cs="Arial"/>
          <w:b/>
          <w:sz w:val="28"/>
          <w:szCs w:val="28"/>
        </w:rPr>
      </w:pPr>
    </w:p>
    <w:p w:rsidR="00E44F73" w:rsidRPr="00F22629" w:rsidRDefault="00E44F73" w:rsidP="00E44F73">
      <w:pPr>
        <w:spacing w:before="74" w:after="0"/>
        <w:ind w:right="362"/>
        <w:rPr>
          <w:rFonts w:ascii="Arial" w:hAnsi="Arial" w:cs="Arial"/>
          <w:b/>
          <w:sz w:val="28"/>
          <w:szCs w:val="28"/>
        </w:rPr>
      </w:pPr>
      <w:r w:rsidRPr="00F22629">
        <w:rPr>
          <w:rFonts w:ascii="Arial" w:hAnsi="Arial" w:cs="Arial"/>
          <w:b/>
          <w:sz w:val="28"/>
          <w:szCs w:val="28"/>
        </w:rPr>
        <w:t xml:space="preserve">Experience:  </w:t>
      </w:r>
    </w:p>
    <w:p w:rsidR="003B156A" w:rsidRDefault="003B156A" w:rsidP="00E44F73">
      <w:pPr>
        <w:pStyle w:val="ListParagraph"/>
        <w:numPr>
          <w:ilvl w:val="0"/>
          <w:numId w:val="18"/>
        </w:numPr>
        <w:spacing w:before="74" w:after="0"/>
        <w:ind w:right="362"/>
        <w:rPr>
          <w:rFonts w:ascii="Arial" w:eastAsia="Arial" w:hAnsi="Arial" w:cs="Arial"/>
          <w:sz w:val="28"/>
          <w:szCs w:val="28"/>
        </w:rPr>
      </w:pPr>
      <w:r>
        <w:rPr>
          <w:rFonts w:ascii="Arial" w:eastAsia="Arial" w:hAnsi="Arial" w:cs="Arial"/>
          <w:sz w:val="28"/>
          <w:szCs w:val="28"/>
        </w:rPr>
        <w:t>Minimum of 5 years research experience</w:t>
      </w:r>
      <w:r w:rsidR="00251522">
        <w:rPr>
          <w:rFonts w:ascii="Arial" w:eastAsia="Arial" w:hAnsi="Arial" w:cs="Arial"/>
          <w:sz w:val="28"/>
          <w:szCs w:val="28"/>
        </w:rPr>
        <w:t xml:space="preserve"> (industry or academia)</w:t>
      </w:r>
    </w:p>
    <w:p w:rsidR="003B156A" w:rsidRDefault="003B156A" w:rsidP="00E44F73">
      <w:pPr>
        <w:pStyle w:val="ListParagraph"/>
        <w:numPr>
          <w:ilvl w:val="0"/>
          <w:numId w:val="18"/>
        </w:numPr>
        <w:spacing w:before="74" w:after="0"/>
        <w:ind w:right="362"/>
        <w:rPr>
          <w:rFonts w:ascii="Arial" w:eastAsia="Arial" w:hAnsi="Arial" w:cs="Arial"/>
          <w:sz w:val="28"/>
          <w:szCs w:val="28"/>
        </w:rPr>
      </w:pPr>
      <w:r>
        <w:rPr>
          <w:rFonts w:ascii="Arial" w:eastAsia="Arial" w:hAnsi="Arial" w:cs="Arial"/>
          <w:sz w:val="28"/>
          <w:szCs w:val="28"/>
        </w:rPr>
        <w:t>Minimum of 3 years leadership experience</w:t>
      </w:r>
    </w:p>
    <w:p w:rsidR="003B156A" w:rsidRDefault="003B156A" w:rsidP="00E44F73">
      <w:pPr>
        <w:pStyle w:val="ListParagraph"/>
        <w:numPr>
          <w:ilvl w:val="0"/>
          <w:numId w:val="18"/>
        </w:numPr>
        <w:spacing w:before="74" w:after="0"/>
        <w:ind w:right="362"/>
        <w:rPr>
          <w:rFonts w:ascii="Arial" w:eastAsia="Arial" w:hAnsi="Arial" w:cs="Arial"/>
          <w:sz w:val="28"/>
          <w:szCs w:val="28"/>
        </w:rPr>
      </w:pPr>
      <w:r>
        <w:rPr>
          <w:rFonts w:ascii="Arial" w:eastAsia="Arial" w:hAnsi="Arial" w:cs="Arial"/>
          <w:sz w:val="28"/>
          <w:szCs w:val="28"/>
        </w:rPr>
        <w:t>Successful grant writing experience</w:t>
      </w:r>
    </w:p>
    <w:p w:rsidR="00854B36" w:rsidRPr="00DD5C10" w:rsidRDefault="00854B36" w:rsidP="00E44F73">
      <w:pPr>
        <w:pStyle w:val="ListParagraph"/>
        <w:numPr>
          <w:ilvl w:val="0"/>
          <w:numId w:val="18"/>
        </w:numPr>
        <w:spacing w:before="74" w:after="0"/>
        <w:ind w:right="362"/>
        <w:rPr>
          <w:rFonts w:ascii="Arial" w:eastAsia="Arial" w:hAnsi="Arial" w:cs="Arial"/>
          <w:sz w:val="28"/>
          <w:szCs w:val="28"/>
        </w:rPr>
      </w:pPr>
      <w:r w:rsidRPr="00DD5C10">
        <w:rPr>
          <w:rFonts w:ascii="Arial" w:eastAsia="Arial" w:hAnsi="Arial" w:cs="Arial"/>
          <w:sz w:val="28"/>
          <w:szCs w:val="28"/>
        </w:rPr>
        <w:t>Non</w:t>
      </w:r>
      <w:r w:rsidR="00D7443B" w:rsidRPr="00DD5C10">
        <w:rPr>
          <w:rFonts w:ascii="Arial" w:eastAsia="Arial" w:hAnsi="Arial" w:cs="Arial"/>
          <w:sz w:val="28"/>
          <w:szCs w:val="28"/>
        </w:rPr>
        <w:t xml:space="preserve">-profit agency </w:t>
      </w:r>
      <w:r w:rsidRPr="00DD5C10">
        <w:rPr>
          <w:rFonts w:ascii="Arial" w:eastAsia="Arial" w:hAnsi="Arial" w:cs="Arial"/>
          <w:sz w:val="28"/>
          <w:szCs w:val="28"/>
        </w:rPr>
        <w:t xml:space="preserve">experience a plus. </w:t>
      </w:r>
    </w:p>
    <w:p w:rsidR="008910C4" w:rsidRPr="00E44F73" w:rsidRDefault="008910C4" w:rsidP="008910C4">
      <w:pPr>
        <w:pStyle w:val="ListParagraph"/>
        <w:spacing w:before="74" w:after="0"/>
        <w:ind w:left="828" w:right="362"/>
        <w:rPr>
          <w:rFonts w:ascii="Arial" w:eastAsia="Arial" w:hAnsi="Arial" w:cs="Arial"/>
          <w:sz w:val="28"/>
          <w:szCs w:val="28"/>
          <w:highlight w:val="yellow"/>
        </w:rPr>
      </w:pPr>
    </w:p>
    <w:p w:rsidR="00E44F73" w:rsidRPr="008910C4" w:rsidRDefault="00E44F73" w:rsidP="00E44F73">
      <w:pPr>
        <w:spacing w:after="0"/>
        <w:rPr>
          <w:rFonts w:ascii="Arial" w:hAnsi="Arial" w:cs="Arial"/>
          <w:b/>
          <w:sz w:val="28"/>
          <w:szCs w:val="28"/>
        </w:rPr>
      </w:pPr>
      <w:r w:rsidRPr="008910C4">
        <w:rPr>
          <w:rFonts w:ascii="Arial" w:hAnsi="Arial" w:cs="Arial"/>
          <w:b/>
          <w:sz w:val="28"/>
          <w:szCs w:val="28"/>
        </w:rPr>
        <w:t>Knowledge/Skills:</w:t>
      </w:r>
    </w:p>
    <w:p w:rsidR="003B156A" w:rsidRDefault="003B156A" w:rsidP="008C2CC4">
      <w:pPr>
        <w:pStyle w:val="ListParagraph"/>
        <w:numPr>
          <w:ilvl w:val="0"/>
          <w:numId w:val="15"/>
        </w:numPr>
        <w:spacing w:after="0"/>
        <w:rPr>
          <w:rFonts w:ascii="Arial" w:hAnsi="Arial" w:cs="Arial"/>
          <w:sz w:val="28"/>
          <w:szCs w:val="28"/>
        </w:rPr>
      </w:pPr>
      <w:r>
        <w:rPr>
          <w:rFonts w:ascii="Arial" w:hAnsi="Arial" w:cs="Arial"/>
          <w:sz w:val="28"/>
          <w:szCs w:val="28"/>
        </w:rPr>
        <w:t>Must possess excellent written and verbal communication skills with ability to:</w:t>
      </w:r>
    </w:p>
    <w:p w:rsidR="003B156A" w:rsidRDefault="003B156A" w:rsidP="003B156A">
      <w:pPr>
        <w:pStyle w:val="ListParagraph"/>
        <w:numPr>
          <w:ilvl w:val="1"/>
          <w:numId w:val="15"/>
        </w:numPr>
        <w:spacing w:after="0"/>
        <w:rPr>
          <w:rFonts w:ascii="Arial" w:hAnsi="Arial" w:cs="Arial"/>
          <w:sz w:val="28"/>
          <w:szCs w:val="28"/>
        </w:rPr>
      </w:pPr>
      <w:r>
        <w:rPr>
          <w:rFonts w:ascii="Arial" w:hAnsi="Arial" w:cs="Arial"/>
          <w:sz w:val="28"/>
          <w:szCs w:val="28"/>
        </w:rPr>
        <w:t>Think strategically</w:t>
      </w:r>
    </w:p>
    <w:p w:rsidR="003B156A" w:rsidRDefault="003B156A" w:rsidP="003B156A">
      <w:pPr>
        <w:pStyle w:val="ListParagraph"/>
        <w:numPr>
          <w:ilvl w:val="1"/>
          <w:numId w:val="15"/>
        </w:numPr>
        <w:spacing w:after="0"/>
        <w:rPr>
          <w:rFonts w:ascii="Arial" w:hAnsi="Arial" w:cs="Arial"/>
          <w:sz w:val="28"/>
          <w:szCs w:val="28"/>
        </w:rPr>
      </w:pPr>
      <w:r>
        <w:rPr>
          <w:rFonts w:ascii="Arial" w:hAnsi="Arial" w:cs="Arial"/>
          <w:sz w:val="28"/>
          <w:szCs w:val="28"/>
        </w:rPr>
        <w:t>Develop written strategic and financial plans</w:t>
      </w:r>
    </w:p>
    <w:p w:rsidR="009A798A" w:rsidRDefault="003B156A" w:rsidP="003B156A">
      <w:pPr>
        <w:pStyle w:val="ListParagraph"/>
        <w:numPr>
          <w:ilvl w:val="1"/>
          <w:numId w:val="15"/>
        </w:numPr>
        <w:spacing w:after="0"/>
        <w:rPr>
          <w:rFonts w:ascii="Arial" w:hAnsi="Arial" w:cs="Arial"/>
          <w:sz w:val="28"/>
          <w:szCs w:val="28"/>
        </w:rPr>
      </w:pPr>
      <w:r>
        <w:rPr>
          <w:rFonts w:ascii="Arial" w:hAnsi="Arial" w:cs="Arial"/>
          <w:sz w:val="28"/>
          <w:szCs w:val="28"/>
        </w:rPr>
        <w:t xml:space="preserve">Understand the impact of research on </w:t>
      </w:r>
      <w:proofErr w:type="spellStart"/>
      <w:r>
        <w:rPr>
          <w:rFonts w:ascii="Arial" w:hAnsi="Arial" w:cs="Arial"/>
          <w:sz w:val="28"/>
          <w:szCs w:val="28"/>
        </w:rPr>
        <w:t>Envision’s</w:t>
      </w:r>
      <w:proofErr w:type="spellEnd"/>
      <w:r>
        <w:rPr>
          <w:rFonts w:ascii="Arial" w:hAnsi="Arial" w:cs="Arial"/>
          <w:sz w:val="28"/>
          <w:szCs w:val="28"/>
        </w:rPr>
        <w:t xml:space="preserve"> business activities</w:t>
      </w:r>
    </w:p>
    <w:p w:rsidR="003B156A" w:rsidRDefault="009A798A" w:rsidP="003B156A">
      <w:pPr>
        <w:pStyle w:val="ListParagraph"/>
        <w:numPr>
          <w:ilvl w:val="1"/>
          <w:numId w:val="15"/>
        </w:numPr>
        <w:spacing w:after="0"/>
        <w:rPr>
          <w:rFonts w:ascii="Arial" w:hAnsi="Arial" w:cs="Arial"/>
          <w:sz w:val="28"/>
          <w:szCs w:val="28"/>
        </w:rPr>
      </w:pPr>
      <w:r>
        <w:rPr>
          <w:rFonts w:ascii="Arial" w:hAnsi="Arial" w:cs="Arial"/>
          <w:sz w:val="28"/>
          <w:szCs w:val="28"/>
        </w:rPr>
        <w:t>Orally present to expert and non-expert audiences</w:t>
      </w:r>
      <w:r w:rsidR="003B156A">
        <w:rPr>
          <w:rFonts w:ascii="Arial" w:hAnsi="Arial" w:cs="Arial"/>
          <w:sz w:val="28"/>
          <w:szCs w:val="28"/>
        </w:rPr>
        <w:t xml:space="preserve"> </w:t>
      </w:r>
    </w:p>
    <w:p w:rsidR="003B156A" w:rsidRDefault="009A798A" w:rsidP="003B156A">
      <w:pPr>
        <w:pStyle w:val="ListParagraph"/>
        <w:numPr>
          <w:ilvl w:val="1"/>
          <w:numId w:val="15"/>
        </w:numPr>
        <w:spacing w:after="0"/>
        <w:rPr>
          <w:rFonts w:ascii="Arial" w:hAnsi="Arial" w:cs="Arial"/>
          <w:sz w:val="28"/>
          <w:szCs w:val="28"/>
        </w:rPr>
      </w:pPr>
      <w:r>
        <w:rPr>
          <w:rFonts w:ascii="Arial" w:hAnsi="Arial" w:cs="Arial"/>
          <w:sz w:val="28"/>
          <w:szCs w:val="28"/>
        </w:rPr>
        <w:t>Communicate effectively with scientists, engineers, software developers and business persons</w:t>
      </w:r>
    </w:p>
    <w:p w:rsidR="009A798A" w:rsidRDefault="009A798A" w:rsidP="008C2CC4">
      <w:pPr>
        <w:pStyle w:val="ListParagraph"/>
        <w:numPr>
          <w:ilvl w:val="0"/>
          <w:numId w:val="15"/>
        </w:numPr>
        <w:spacing w:after="0"/>
        <w:rPr>
          <w:rFonts w:ascii="Arial" w:hAnsi="Arial" w:cs="Arial"/>
          <w:sz w:val="28"/>
          <w:szCs w:val="28"/>
        </w:rPr>
      </w:pPr>
      <w:r>
        <w:rPr>
          <w:rFonts w:ascii="Arial" w:hAnsi="Arial" w:cs="Arial"/>
          <w:sz w:val="28"/>
          <w:szCs w:val="28"/>
        </w:rPr>
        <w:t>Strong logic and reasoning skills (e.g. programming skills)</w:t>
      </w:r>
    </w:p>
    <w:p w:rsidR="009A798A" w:rsidRDefault="009A798A" w:rsidP="008C2CC4">
      <w:pPr>
        <w:pStyle w:val="ListParagraph"/>
        <w:numPr>
          <w:ilvl w:val="0"/>
          <w:numId w:val="15"/>
        </w:numPr>
        <w:spacing w:after="0"/>
        <w:rPr>
          <w:rFonts w:ascii="Arial" w:hAnsi="Arial" w:cs="Arial"/>
          <w:sz w:val="28"/>
          <w:szCs w:val="28"/>
        </w:rPr>
      </w:pPr>
      <w:r>
        <w:rPr>
          <w:rFonts w:ascii="Arial" w:hAnsi="Arial" w:cs="Arial"/>
          <w:sz w:val="28"/>
          <w:szCs w:val="28"/>
        </w:rPr>
        <w:t>Knowledge of federal granting system</w:t>
      </w:r>
    </w:p>
    <w:p w:rsidR="009A798A" w:rsidRDefault="009A798A" w:rsidP="008C2CC4">
      <w:pPr>
        <w:pStyle w:val="ListParagraph"/>
        <w:numPr>
          <w:ilvl w:val="0"/>
          <w:numId w:val="15"/>
        </w:numPr>
        <w:spacing w:after="0"/>
        <w:rPr>
          <w:rFonts w:ascii="Arial" w:hAnsi="Arial" w:cs="Arial"/>
          <w:sz w:val="28"/>
          <w:szCs w:val="28"/>
        </w:rPr>
      </w:pPr>
      <w:r>
        <w:rPr>
          <w:rFonts w:ascii="Arial" w:hAnsi="Arial" w:cs="Arial"/>
          <w:sz w:val="28"/>
          <w:szCs w:val="28"/>
        </w:rPr>
        <w:t>Knowledge of non-profit and foundation grant opportunities</w:t>
      </w:r>
    </w:p>
    <w:p w:rsidR="009A798A" w:rsidRDefault="009A798A" w:rsidP="008C2CC4">
      <w:pPr>
        <w:pStyle w:val="ListParagraph"/>
        <w:numPr>
          <w:ilvl w:val="0"/>
          <w:numId w:val="15"/>
        </w:numPr>
        <w:spacing w:after="0"/>
        <w:rPr>
          <w:rFonts w:ascii="Arial" w:hAnsi="Arial" w:cs="Arial"/>
          <w:sz w:val="28"/>
          <w:szCs w:val="28"/>
        </w:rPr>
      </w:pPr>
      <w:r>
        <w:rPr>
          <w:rFonts w:ascii="Arial" w:hAnsi="Arial" w:cs="Arial"/>
          <w:sz w:val="28"/>
          <w:szCs w:val="28"/>
        </w:rPr>
        <w:t>Must be well-respected in his/her field of scientific study</w:t>
      </w:r>
    </w:p>
    <w:p w:rsidR="009A798A" w:rsidRDefault="009A798A" w:rsidP="009A798A">
      <w:pPr>
        <w:pStyle w:val="ListParagraph"/>
        <w:numPr>
          <w:ilvl w:val="0"/>
          <w:numId w:val="15"/>
        </w:numPr>
        <w:spacing w:after="0"/>
        <w:rPr>
          <w:rFonts w:ascii="Arial" w:hAnsi="Arial" w:cs="Arial"/>
          <w:sz w:val="28"/>
          <w:szCs w:val="28"/>
        </w:rPr>
      </w:pPr>
      <w:r w:rsidRPr="009A798A">
        <w:rPr>
          <w:rFonts w:ascii="Arial" w:hAnsi="Arial" w:cs="Arial"/>
          <w:sz w:val="28"/>
          <w:szCs w:val="28"/>
        </w:rPr>
        <w:t>Work independently</w:t>
      </w:r>
    </w:p>
    <w:p w:rsidR="008910C4" w:rsidRPr="009A798A" w:rsidRDefault="000040FA" w:rsidP="009A798A">
      <w:pPr>
        <w:pStyle w:val="ListParagraph"/>
        <w:numPr>
          <w:ilvl w:val="0"/>
          <w:numId w:val="15"/>
        </w:numPr>
        <w:spacing w:after="0"/>
        <w:rPr>
          <w:rFonts w:ascii="Arial" w:hAnsi="Arial" w:cs="Arial"/>
          <w:sz w:val="28"/>
          <w:szCs w:val="28"/>
        </w:rPr>
      </w:pPr>
      <w:r w:rsidRPr="009A798A">
        <w:rPr>
          <w:rFonts w:ascii="Arial" w:hAnsi="Arial" w:cs="Arial"/>
          <w:sz w:val="28"/>
          <w:szCs w:val="28"/>
        </w:rPr>
        <w:t xml:space="preserve">Excellent problem solving skills. </w:t>
      </w:r>
    </w:p>
    <w:p w:rsidR="0096673E" w:rsidRPr="0096673E" w:rsidRDefault="0096673E" w:rsidP="0096673E">
      <w:pPr>
        <w:pStyle w:val="ListParagraph"/>
        <w:spacing w:before="74" w:after="0"/>
        <w:ind w:left="828" w:right="362"/>
        <w:rPr>
          <w:rFonts w:ascii="Arial" w:hAnsi="Arial" w:cs="Arial"/>
          <w:sz w:val="28"/>
          <w:szCs w:val="28"/>
        </w:rPr>
      </w:pPr>
    </w:p>
    <w:p w:rsidR="00AE5C69" w:rsidRDefault="00AE5C69" w:rsidP="00AE5C69">
      <w:pPr>
        <w:spacing w:after="0"/>
        <w:rPr>
          <w:rFonts w:ascii="Arial" w:hAnsi="Arial" w:cs="Arial"/>
          <w:b/>
          <w:sz w:val="28"/>
          <w:szCs w:val="28"/>
        </w:rPr>
      </w:pPr>
      <w:r w:rsidRPr="003460FD">
        <w:rPr>
          <w:rFonts w:ascii="Arial" w:hAnsi="Arial" w:cs="Arial"/>
          <w:b/>
          <w:sz w:val="28"/>
          <w:szCs w:val="28"/>
        </w:rPr>
        <w:lastRenderedPageBreak/>
        <w:t>Licenses/Certifications:</w:t>
      </w:r>
      <w:r>
        <w:rPr>
          <w:rFonts w:ascii="Arial" w:hAnsi="Arial" w:cs="Arial"/>
          <w:b/>
          <w:sz w:val="28"/>
          <w:szCs w:val="28"/>
        </w:rPr>
        <w:t xml:space="preserve"> </w:t>
      </w:r>
      <w:r>
        <w:rPr>
          <w:rFonts w:ascii="Arial" w:hAnsi="Arial" w:cs="Arial"/>
          <w:sz w:val="28"/>
          <w:szCs w:val="28"/>
        </w:rPr>
        <w:t>N/A</w:t>
      </w:r>
    </w:p>
    <w:p w:rsidR="00AE5C69" w:rsidRPr="003460FD" w:rsidRDefault="00AE5C69" w:rsidP="00AE5C69">
      <w:pPr>
        <w:spacing w:after="0"/>
        <w:rPr>
          <w:rFonts w:ascii="Arial" w:hAnsi="Arial" w:cs="Arial"/>
          <w:b/>
          <w:sz w:val="28"/>
          <w:szCs w:val="28"/>
        </w:rPr>
      </w:pPr>
    </w:p>
    <w:p w:rsidR="0096673E" w:rsidRDefault="0096673E" w:rsidP="00AE5C69">
      <w:pPr>
        <w:spacing w:after="0"/>
        <w:rPr>
          <w:rFonts w:ascii="Arial" w:hAnsi="Arial" w:cs="Arial"/>
          <w:b/>
          <w:sz w:val="28"/>
          <w:szCs w:val="28"/>
          <w:u w:val="single"/>
        </w:rPr>
      </w:pPr>
    </w:p>
    <w:p w:rsidR="00AE5C69" w:rsidRPr="003460FD" w:rsidRDefault="00AE5C69" w:rsidP="00AE5C69">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AE5C69" w:rsidRPr="003460FD" w:rsidRDefault="00AE5C69" w:rsidP="00AE5C69">
      <w:pPr>
        <w:spacing w:after="0"/>
        <w:rPr>
          <w:rFonts w:ascii="Arial" w:hAnsi="Arial" w:cs="Arial"/>
          <w:b/>
          <w:sz w:val="28"/>
          <w:szCs w:val="28"/>
          <w:u w:val="single"/>
        </w:rPr>
      </w:pPr>
    </w:p>
    <w:p w:rsidR="00AE5C69" w:rsidRPr="007820F5" w:rsidRDefault="00AE5C69" w:rsidP="00AE5C69">
      <w:pPr>
        <w:spacing w:after="0"/>
        <w:rPr>
          <w:rFonts w:ascii="Arial" w:hAnsi="Arial" w:cs="Arial"/>
          <w:sz w:val="28"/>
          <w:szCs w:val="28"/>
        </w:rPr>
      </w:pPr>
      <w:r w:rsidRPr="007820F5">
        <w:rPr>
          <w:rFonts w:ascii="Arial" w:hAnsi="Arial" w:cs="Arial"/>
          <w:sz w:val="28"/>
          <w:szCs w:val="28"/>
        </w:rPr>
        <w:t>Total Number of Employees Directly Supervising: _</w:t>
      </w:r>
      <w:r w:rsidR="009A798A">
        <w:rPr>
          <w:rFonts w:ascii="Arial" w:hAnsi="Arial" w:cs="Arial"/>
          <w:sz w:val="28"/>
          <w:szCs w:val="28"/>
          <w:u w:val="single"/>
        </w:rPr>
        <w:t>2-3</w:t>
      </w:r>
      <w:r w:rsidRPr="007820F5">
        <w:rPr>
          <w:rFonts w:ascii="Arial" w:hAnsi="Arial" w:cs="Arial"/>
          <w:sz w:val="28"/>
          <w:szCs w:val="28"/>
        </w:rPr>
        <w:t>__</w:t>
      </w:r>
    </w:p>
    <w:p w:rsidR="00AE5C69" w:rsidRPr="007820F5" w:rsidRDefault="00AE5C69" w:rsidP="00AE5C69">
      <w:pPr>
        <w:spacing w:after="0"/>
        <w:rPr>
          <w:rFonts w:ascii="Arial" w:hAnsi="Arial" w:cs="Arial"/>
          <w:sz w:val="28"/>
          <w:szCs w:val="28"/>
        </w:rPr>
      </w:pPr>
    </w:p>
    <w:p w:rsidR="00AE5C69" w:rsidRPr="007820F5" w:rsidRDefault="00AE5C69" w:rsidP="00AE5C69">
      <w:pPr>
        <w:spacing w:after="0"/>
        <w:rPr>
          <w:rFonts w:ascii="Arial" w:hAnsi="Arial" w:cs="Arial"/>
          <w:sz w:val="28"/>
          <w:szCs w:val="28"/>
        </w:rPr>
      </w:pPr>
      <w:r w:rsidRPr="007820F5">
        <w:rPr>
          <w:rFonts w:ascii="Arial" w:hAnsi="Arial" w:cs="Arial"/>
          <w:sz w:val="28"/>
          <w:szCs w:val="28"/>
        </w:rPr>
        <w:t>Number of Subordinate Supervisors Reporting to Position: _</w:t>
      </w:r>
      <w:r w:rsidR="009A798A">
        <w:rPr>
          <w:rFonts w:ascii="Arial" w:hAnsi="Arial" w:cs="Arial"/>
          <w:sz w:val="28"/>
          <w:szCs w:val="28"/>
          <w:u w:val="single"/>
        </w:rPr>
        <w:t>1</w:t>
      </w:r>
      <w:r w:rsidRPr="007820F5">
        <w:rPr>
          <w:rFonts w:ascii="Arial" w:hAnsi="Arial" w:cs="Arial"/>
          <w:sz w:val="28"/>
          <w:szCs w:val="28"/>
        </w:rPr>
        <w:t>__</w:t>
      </w:r>
    </w:p>
    <w:p w:rsidR="00AE5C69" w:rsidRPr="007820F5" w:rsidRDefault="00AE5C69" w:rsidP="00AE5C69">
      <w:pPr>
        <w:spacing w:after="0"/>
        <w:rPr>
          <w:rFonts w:ascii="Arial" w:hAnsi="Arial" w:cs="Arial"/>
          <w:sz w:val="28"/>
          <w:szCs w:val="28"/>
        </w:rPr>
      </w:pPr>
    </w:p>
    <w:p w:rsidR="0096673E" w:rsidRDefault="0096673E" w:rsidP="00AE5C69">
      <w:pPr>
        <w:spacing w:after="0"/>
        <w:rPr>
          <w:rFonts w:ascii="Arial" w:hAnsi="Arial" w:cs="Arial"/>
          <w:b/>
          <w:sz w:val="28"/>
          <w:szCs w:val="28"/>
          <w:u w:val="single"/>
        </w:rPr>
      </w:pPr>
    </w:p>
    <w:p w:rsidR="00AE5C69" w:rsidRDefault="00AE5C69" w:rsidP="00AE5C69">
      <w:pPr>
        <w:spacing w:after="0"/>
        <w:rPr>
          <w:rFonts w:ascii="Arial" w:hAnsi="Arial" w:cs="Arial"/>
          <w:b/>
          <w:sz w:val="28"/>
          <w:szCs w:val="28"/>
          <w:u w:val="single"/>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AE5C69" w:rsidRDefault="00AE5C69" w:rsidP="00AE5C69">
      <w:pPr>
        <w:spacing w:after="0"/>
        <w:rPr>
          <w:rFonts w:ascii="Arial" w:hAnsi="Arial" w:cs="Arial"/>
          <w:b/>
          <w:sz w:val="28"/>
          <w:szCs w:val="28"/>
        </w:rPr>
      </w:pPr>
      <w:r>
        <w:rPr>
          <w:rFonts w:ascii="Arial" w:hAnsi="Arial" w:cs="Arial"/>
          <w:b/>
          <w:sz w:val="28"/>
          <w:szCs w:val="28"/>
        </w:rPr>
        <w:tab/>
      </w:r>
    </w:p>
    <w:p w:rsidR="00AE5C69" w:rsidRDefault="00AE5C69" w:rsidP="00AE5C69">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AE5C69" w:rsidRDefault="00AE5C69" w:rsidP="00AE5C69">
      <w:pPr>
        <w:spacing w:after="0"/>
      </w:pPr>
    </w:p>
    <w:p w:rsidR="00AE5C69" w:rsidRDefault="00D01D8F" w:rsidP="0026013F">
      <w:pPr>
        <w:spacing w:after="0"/>
        <w:ind w:left="720" w:hanging="720"/>
        <w:rPr>
          <w:rFonts w:ascii="Arial" w:hAnsi="Arial" w:cs="Arial"/>
          <w:sz w:val="28"/>
          <w:szCs w:val="28"/>
        </w:rPr>
      </w:pPr>
      <w:r w:rsidRPr="007820F5">
        <w:rPr>
          <w:rFonts w:ascii="Arial" w:hAnsi="Arial" w:cs="Arial"/>
          <w:sz w:val="28"/>
          <w:szCs w:val="28"/>
        </w:rPr>
        <w:t>_</w:t>
      </w:r>
      <w:r w:rsidRPr="0090393A">
        <w:rPr>
          <w:rFonts w:ascii="Arial" w:hAnsi="Arial" w:cs="Arial"/>
          <w:b/>
          <w:sz w:val="28"/>
          <w:szCs w:val="28"/>
          <w:u w:val="thick"/>
        </w:rPr>
        <w:t>X</w:t>
      </w:r>
      <w:r>
        <w:rPr>
          <w:rFonts w:ascii="Arial" w:hAnsi="Arial" w:cs="Arial"/>
          <w:sz w:val="28"/>
          <w:szCs w:val="28"/>
        </w:rPr>
        <w:t>_</w:t>
      </w:r>
      <w:r w:rsidR="00AE5C69">
        <w:rPr>
          <w:rFonts w:ascii="Arial" w:hAnsi="Arial" w:cs="Arial"/>
          <w:b/>
          <w:sz w:val="28"/>
          <w:szCs w:val="28"/>
        </w:rPr>
        <w:tab/>
      </w:r>
      <w:proofErr w:type="gramStart"/>
      <w:r w:rsidR="00AE5C69">
        <w:rPr>
          <w:rFonts w:ascii="Arial" w:hAnsi="Arial" w:cs="Arial"/>
          <w:sz w:val="28"/>
          <w:szCs w:val="28"/>
        </w:rPr>
        <w:t>Required</w:t>
      </w:r>
      <w:proofErr w:type="gramEnd"/>
      <w:r w:rsidR="00AE5C69">
        <w:rPr>
          <w:rFonts w:ascii="Arial" w:hAnsi="Arial" w:cs="Arial"/>
          <w:sz w:val="28"/>
          <w:szCs w:val="28"/>
        </w:rPr>
        <w:t xml:space="preserve"> to perform activities such as: preparing/analyzing data/figures; viewing a computer screen; reading; inspecting small objects for defects; using measuring devices; and/or assembling parts with close eye contact.</w:t>
      </w:r>
    </w:p>
    <w:p w:rsidR="00AE5C69" w:rsidRDefault="00AE5C69" w:rsidP="00AE5C69">
      <w:pPr>
        <w:spacing w:after="0"/>
        <w:rPr>
          <w:rFonts w:ascii="Arial" w:hAnsi="Arial" w:cs="Arial"/>
          <w:sz w:val="28"/>
          <w:szCs w:val="28"/>
        </w:rPr>
      </w:pPr>
      <w:r>
        <w:rPr>
          <w:rFonts w:ascii="Arial" w:hAnsi="Arial" w:cs="Arial"/>
          <w:sz w:val="28"/>
          <w:szCs w:val="28"/>
        </w:rPr>
        <w:tab/>
      </w:r>
    </w:p>
    <w:p w:rsidR="00AE5C69" w:rsidRDefault="00D01D8F" w:rsidP="0026013F">
      <w:pPr>
        <w:spacing w:after="0"/>
        <w:ind w:left="720" w:hanging="720"/>
        <w:rPr>
          <w:rFonts w:ascii="Arial" w:hAnsi="Arial" w:cs="Arial"/>
          <w:sz w:val="28"/>
          <w:szCs w:val="28"/>
        </w:rPr>
      </w:pPr>
      <w:r w:rsidRPr="007820F5">
        <w:rPr>
          <w:rFonts w:ascii="Arial" w:hAnsi="Arial" w:cs="Arial"/>
          <w:sz w:val="28"/>
          <w:szCs w:val="28"/>
        </w:rPr>
        <w:t>___</w:t>
      </w:r>
      <w:r w:rsidR="00AE5C69">
        <w:rPr>
          <w:rFonts w:ascii="Arial" w:hAnsi="Arial" w:cs="Arial"/>
          <w:b/>
          <w:sz w:val="28"/>
          <w:szCs w:val="28"/>
        </w:rPr>
        <w:tab/>
      </w:r>
      <w:proofErr w:type="gramStart"/>
      <w:r w:rsidR="00AE5C69">
        <w:rPr>
          <w:rFonts w:ascii="Arial" w:hAnsi="Arial" w:cs="Arial"/>
          <w:sz w:val="28"/>
          <w:szCs w:val="28"/>
        </w:rPr>
        <w:t>Required</w:t>
      </w:r>
      <w:proofErr w:type="gramEnd"/>
      <w:r w:rsidR="00AE5C69">
        <w:rPr>
          <w:rFonts w:ascii="Arial" w:hAnsi="Arial" w:cs="Arial"/>
          <w:sz w:val="28"/>
          <w:szCs w:val="28"/>
        </w:rPr>
        <w:t xml:space="preserve"> to perform activities such as: operating machinery and/or power tools at or within arm’s reach; performing non-repetitive tasks such as carpentry work or repairing machinery.</w:t>
      </w:r>
    </w:p>
    <w:p w:rsidR="00AE5C69" w:rsidRDefault="00AE5C69" w:rsidP="00AE5C69">
      <w:pPr>
        <w:spacing w:after="0"/>
        <w:rPr>
          <w:rFonts w:ascii="Arial" w:hAnsi="Arial" w:cs="Arial"/>
          <w:sz w:val="28"/>
          <w:szCs w:val="28"/>
        </w:rPr>
      </w:pPr>
    </w:p>
    <w:p w:rsidR="00AE5C69" w:rsidRPr="003B33C8" w:rsidRDefault="00D01D8F" w:rsidP="00AE5C69">
      <w:pPr>
        <w:spacing w:after="0"/>
        <w:ind w:left="720" w:hanging="720"/>
        <w:rPr>
          <w:rFonts w:ascii="Arial" w:hAnsi="Arial" w:cs="Arial"/>
          <w:sz w:val="28"/>
          <w:szCs w:val="28"/>
        </w:rPr>
      </w:pPr>
      <w:r w:rsidRPr="007820F5">
        <w:rPr>
          <w:rFonts w:ascii="Arial" w:hAnsi="Arial" w:cs="Arial"/>
          <w:sz w:val="28"/>
          <w:szCs w:val="28"/>
        </w:rPr>
        <w:t>_</w:t>
      </w:r>
      <w:r w:rsidRPr="0090393A">
        <w:rPr>
          <w:rFonts w:ascii="Arial" w:hAnsi="Arial" w:cs="Arial"/>
          <w:b/>
          <w:sz w:val="28"/>
          <w:szCs w:val="28"/>
          <w:u w:val="thick"/>
        </w:rPr>
        <w:t>X</w:t>
      </w:r>
      <w:r>
        <w:rPr>
          <w:rFonts w:ascii="Arial" w:hAnsi="Arial" w:cs="Arial"/>
          <w:sz w:val="28"/>
          <w:szCs w:val="28"/>
        </w:rPr>
        <w:t>_</w:t>
      </w:r>
      <w:r w:rsidR="00AE5C69">
        <w:tab/>
      </w:r>
      <w:proofErr w:type="gramStart"/>
      <w:r w:rsidR="00AE5C69" w:rsidRPr="003B33C8">
        <w:rPr>
          <w:rFonts w:ascii="Arial" w:hAnsi="Arial" w:cs="Arial"/>
          <w:sz w:val="28"/>
          <w:szCs w:val="28"/>
        </w:rPr>
        <w:t>Required</w:t>
      </w:r>
      <w:proofErr w:type="gramEnd"/>
      <w:r w:rsidR="00AE5C69" w:rsidRPr="003B33C8">
        <w:rPr>
          <w:rFonts w:ascii="Arial" w:hAnsi="Arial" w:cs="Arial"/>
          <w:sz w:val="28"/>
          <w:szCs w:val="28"/>
        </w:rPr>
        <w:t xml:space="preserve"> to review/inspect own assigned work, the work of others, or facilities or structures.</w:t>
      </w:r>
    </w:p>
    <w:p w:rsidR="00AE5C69" w:rsidRDefault="00AE5C69" w:rsidP="00AE5C69">
      <w:pPr>
        <w:spacing w:after="0"/>
        <w:rPr>
          <w:rFonts w:ascii="Arial" w:hAnsi="Arial" w:cs="Arial"/>
          <w:sz w:val="28"/>
          <w:szCs w:val="28"/>
        </w:rPr>
      </w:pPr>
    </w:p>
    <w:p w:rsidR="00AE5C69" w:rsidRDefault="00AE5C69" w:rsidP="00AE5C69">
      <w:pPr>
        <w:spacing w:after="0"/>
        <w:rPr>
          <w:rFonts w:ascii="Arial" w:hAnsi="Arial" w:cs="Arial"/>
          <w:b/>
          <w:i/>
          <w:sz w:val="28"/>
          <w:szCs w:val="28"/>
        </w:rPr>
      </w:pP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AE5C69" w:rsidRPr="008720EE" w:rsidRDefault="00AE5C69" w:rsidP="00AE5C69">
      <w:pPr>
        <w:spacing w:after="0"/>
        <w:rPr>
          <w:rFonts w:ascii="Arial" w:hAnsi="Arial" w:cs="Arial"/>
          <w:b/>
          <w:i/>
          <w:sz w:val="28"/>
          <w:szCs w:val="28"/>
        </w:rPr>
      </w:pPr>
    </w:p>
    <w:p w:rsidR="00AE5C69" w:rsidRDefault="00D01D8F" w:rsidP="00AE5C69">
      <w:pPr>
        <w:spacing w:after="0"/>
        <w:rPr>
          <w:rFonts w:ascii="Arial" w:hAnsi="Arial" w:cs="Arial"/>
          <w:sz w:val="28"/>
          <w:szCs w:val="28"/>
        </w:rPr>
      </w:pPr>
      <w:r w:rsidRPr="007820F5">
        <w:rPr>
          <w:rFonts w:ascii="Arial" w:hAnsi="Arial" w:cs="Arial"/>
          <w:sz w:val="28"/>
          <w:szCs w:val="28"/>
        </w:rPr>
        <w:t>___</w:t>
      </w:r>
      <w:r w:rsidR="00AE5C69">
        <w:rPr>
          <w:rFonts w:ascii="Arial" w:hAnsi="Arial" w:cs="Arial"/>
          <w:sz w:val="28"/>
          <w:szCs w:val="28"/>
        </w:rPr>
        <w:tab/>
      </w:r>
      <w:proofErr w:type="gramStart"/>
      <w:r w:rsidR="00AE5C69">
        <w:rPr>
          <w:rFonts w:ascii="Arial" w:hAnsi="Arial" w:cs="Arial"/>
          <w:sz w:val="28"/>
          <w:szCs w:val="28"/>
        </w:rPr>
        <w:t>Required</w:t>
      </w:r>
      <w:proofErr w:type="gramEnd"/>
      <w:r w:rsidR="00AE5C69">
        <w:rPr>
          <w:rFonts w:ascii="Arial" w:hAnsi="Arial" w:cs="Arial"/>
          <w:sz w:val="28"/>
          <w:szCs w:val="28"/>
        </w:rPr>
        <w:t xml:space="preserve"> to operate motor vehicles and/or heavy equipment such as </w:t>
      </w:r>
      <w:r w:rsidR="00AE5C69">
        <w:rPr>
          <w:rFonts w:ascii="Arial" w:hAnsi="Arial" w:cs="Arial"/>
          <w:sz w:val="28"/>
          <w:szCs w:val="28"/>
        </w:rPr>
        <w:tab/>
        <w:t>forklifts.</w:t>
      </w:r>
    </w:p>
    <w:p w:rsidR="00AE5C69" w:rsidRDefault="00AE5C69" w:rsidP="00AE5C69">
      <w:pPr>
        <w:spacing w:after="0"/>
        <w:rPr>
          <w:rFonts w:ascii="Arial" w:hAnsi="Arial" w:cs="Arial"/>
          <w:sz w:val="28"/>
          <w:szCs w:val="28"/>
        </w:rPr>
      </w:pPr>
    </w:p>
    <w:p w:rsidR="0096673E" w:rsidRDefault="0096673E" w:rsidP="00AE5C69">
      <w:pPr>
        <w:spacing w:after="0"/>
        <w:rPr>
          <w:rFonts w:ascii="Arial" w:hAnsi="Arial" w:cs="Arial"/>
          <w:b/>
          <w:sz w:val="28"/>
          <w:szCs w:val="28"/>
          <w:u w:val="single"/>
        </w:rPr>
      </w:pPr>
    </w:p>
    <w:p w:rsidR="002B3010" w:rsidRDefault="002B3010" w:rsidP="002B3010">
      <w:pPr>
        <w:spacing w:after="0"/>
        <w:rPr>
          <w:rFonts w:ascii="Arial" w:hAnsi="Arial" w:cs="Arial"/>
          <w:b/>
          <w:sz w:val="28"/>
          <w:szCs w:val="28"/>
          <w:u w:val="single"/>
        </w:rPr>
      </w:pPr>
      <w:r>
        <w:rPr>
          <w:rFonts w:ascii="Arial" w:hAnsi="Arial" w:cs="Arial"/>
          <w:b/>
          <w:sz w:val="28"/>
          <w:szCs w:val="28"/>
          <w:u w:val="single"/>
        </w:rPr>
        <w:t>COMMENTS</w:t>
      </w:r>
    </w:p>
    <w:p w:rsidR="002B3010" w:rsidRDefault="002B3010" w:rsidP="002B3010">
      <w:pPr>
        <w:spacing w:after="0"/>
        <w:rPr>
          <w:rFonts w:ascii="Arial" w:hAnsi="Arial" w:cs="Arial"/>
          <w:b/>
          <w:sz w:val="28"/>
          <w:szCs w:val="28"/>
          <w:u w:val="single"/>
        </w:rPr>
      </w:pPr>
    </w:p>
    <w:p w:rsidR="002B3010" w:rsidRDefault="002B3010" w:rsidP="002B3010">
      <w:pPr>
        <w:spacing w:line="240" w:lineRule="auto"/>
        <w:rPr>
          <w:rFonts w:ascii="Arial" w:hAnsi="Arial" w:cs="Arial"/>
          <w:i/>
          <w:iCs/>
          <w:sz w:val="28"/>
          <w:szCs w:val="28"/>
        </w:rPr>
      </w:pPr>
      <w:r>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w:t>
      </w:r>
      <w:r>
        <w:rPr>
          <w:rFonts w:ascii="Arial" w:hAnsi="Arial" w:cs="Arial"/>
          <w:i/>
          <w:iCs/>
          <w:sz w:val="28"/>
          <w:szCs w:val="28"/>
        </w:rPr>
        <w:lastRenderedPageBreak/>
        <w:t xml:space="preserve">orientation, domestic violence victim status, predisposing genetic characteristics and genetic information, and any other status protected by law. </w:t>
      </w:r>
    </w:p>
    <w:p w:rsidR="002B3010" w:rsidRDefault="002B3010" w:rsidP="002B3010">
      <w:pPr>
        <w:pStyle w:val="c15"/>
        <w:spacing w:line="240" w:lineRule="auto"/>
        <w:jc w:val="both"/>
        <w:rPr>
          <w:rFonts w:ascii="Arial" w:hAnsi="Arial" w:cs="Arial"/>
          <w:i/>
          <w:iCs/>
          <w:sz w:val="28"/>
          <w:szCs w:val="28"/>
        </w:rPr>
      </w:pPr>
      <w:r>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2B3010" w:rsidRDefault="002B3010" w:rsidP="002B3010">
      <w:pPr>
        <w:pStyle w:val="c15"/>
        <w:spacing w:line="240" w:lineRule="auto"/>
        <w:jc w:val="both"/>
        <w:rPr>
          <w:rFonts w:ascii="Arial" w:hAnsi="Arial" w:cs="Arial"/>
          <w:sz w:val="28"/>
          <w:szCs w:val="28"/>
        </w:rPr>
      </w:pPr>
    </w:p>
    <w:p w:rsidR="002B3010" w:rsidRDefault="002B3010" w:rsidP="002B3010">
      <w:pPr>
        <w:rPr>
          <w:rFonts w:ascii="Arial" w:hAnsi="Arial" w:cs="Arial"/>
          <w:i/>
          <w:sz w:val="28"/>
          <w:szCs w:val="28"/>
        </w:rPr>
      </w:pPr>
      <w:r>
        <w:rPr>
          <w:rFonts w:ascii="Arial" w:hAnsi="Arial" w:cs="Arial"/>
          <w:i/>
          <w:sz w:val="28"/>
          <w:szCs w:val="28"/>
        </w:rPr>
        <w:t>Reasonable accommodations will be made to enable individuals with disabilities to perform the essential functions.</w:t>
      </w:r>
    </w:p>
    <w:p w:rsidR="00AE5C69" w:rsidRDefault="002B3010" w:rsidP="00AE5C69">
      <w:pPr>
        <w:rPr>
          <w:rFonts w:ascii="Arial" w:hAnsi="Arial" w:cs="Arial"/>
          <w:b/>
          <w:sz w:val="28"/>
          <w:szCs w:val="28"/>
          <w:u w:val="single"/>
        </w:rPr>
      </w:pPr>
      <w:r>
        <w:rPr>
          <w:rFonts w:ascii="Arial" w:hAnsi="Arial" w:cs="Arial"/>
          <w:i/>
          <w:sz w:val="28"/>
          <w:szCs w:val="28"/>
        </w:rPr>
        <w:t>This position description is intended to convey generally the duties of this job.  It is not an all-inclusive listing of duties, and it is not a contract, expressed or implied.</w:t>
      </w:r>
      <w:r w:rsidR="00AE5C69">
        <w:rPr>
          <w:rFonts w:ascii="Arial" w:hAnsi="Arial" w:cs="Arial"/>
          <w:b/>
          <w:sz w:val="28"/>
          <w:szCs w:val="28"/>
          <w:u w:val="single"/>
        </w:rPr>
        <w:br w:type="page"/>
      </w:r>
    </w:p>
    <w:p w:rsidR="00AE5C69" w:rsidRDefault="00AE5C69" w:rsidP="00AE5C69">
      <w:pPr>
        <w:rPr>
          <w:rFonts w:ascii="Arial" w:hAnsi="Arial" w:cs="Arial"/>
          <w:b/>
          <w:sz w:val="24"/>
          <w:szCs w:val="24"/>
          <w:u w:val="single"/>
        </w:rPr>
      </w:pPr>
      <w:r>
        <w:rPr>
          <w:rFonts w:ascii="Arial" w:hAnsi="Arial" w:cs="Arial"/>
          <w:b/>
          <w:sz w:val="24"/>
          <w:szCs w:val="24"/>
          <w:u w:val="single"/>
        </w:rPr>
        <w:lastRenderedPageBreak/>
        <w:t>PHYSICAL REQUIREMENTS INCLUDE</w:t>
      </w:r>
    </w:p>
    <w:p w:rsidR="00AE5C69" w:rsidRPr="00D10B88" w:rsidRDefault="00AE5C69" w:rsidP="00AE5C69">
      <w:pPr>
        <w:spacing w:after="0"/>
        <w:rPr>
          <w:rFonts w:ascii="Arial" w:hAnsi="Arial" w:cs="Arial"/>
          <w:b/>
          <w:i/>
        </w:rPr>
      </w:pPr>
      <w:r w:rsidRPr="00D10B88">
        <w:rPr>
          <w:rFonts w:ascii="Arial" w:hAnsi="Arial" w:cs="Arial"/>
          <w:b/>
          <w:i/>
        </w:rPr>
        <w:t>In an average workday, employee must (check one frequency for each task):</w:t>
      </w:r>
    </w:p>
    <w:tbl>
      <w:tblPr>
        <w:tblStyle w:val="LightShading2"/>
        <w:tblW w:w="0" w:type="auto"/>
        <w:tblLook w:val="04A0" w:firstRow="1" w:lastRow="0" w:firstColumn="1" w:lastColumn="0" w:noHBand="0" w:noVBand="1"/>
      </w:tblPr>
      <w:tblGrid>
        <w:gridCol w:w="2271"/>
        <w:gridCol w:w="1786"/>
        <w:gridCol w:w="1857"/>
        <w:gridCol w:w="1831"/>
        <w:gridCol w:w="1831"/>
      </w:tblGrid>
      <w:tr w:rsidR="00AE5C69" w:rsidRPr="00D10B88" w:rsidTr="00164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jc w:val="center"/>
              <w:rPr>
                <w:rFonts w:ascii="Arial" w:hAnsi="Arial" w:cs="Arial"/>
              </w:rPr>
            </w:pPr>
            <w:r w:rsidRPr="00D10B88">
              <w:rPr>
                <w:rFonts w:ascii="Arial" w:hAnsi="Arial" w:cs="Arial"/>
              </w:rPr>
              <w:t>Task</w:t>
            </w:r>
          </w:p>
        </w:tc>
        <w:tc>
          <w:tcPr>
            <w:tcW w:w="1786" w:type="dxa"/>
          </w:tcPr>
          <w:p w:rsidR="00AE5C69" w:rsidRPr="00D10B88" w:rsidRDefault="00AE5C69" w:rsidP="00164D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tcPr>
          <w:p w:rsidR="00AE5C69" w:rsidRPr="00D10B88" w:rsidRDefault="00AE5C69" w:rsidP="00164D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tcPr>
          <w:p w:rsidR="00AE5C69" w:rsidRPr="00D10B88" w:rsidRDefault="00AE5C69" w:rsidP="00164D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AE5C69" w:rsidRPr="00D10B88" w:rsidRDefault="00AE5C69" w:rsidP="00164D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Stand</w:t>
            </w:r>
          </w:p>
        </w:tc>
        <w:bookmarkStart w:id="1" w:name="Check3"/>
        <w:tc>
          <w:tcPr>
            <w:tcW w:w="1786"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3"/>
                  <w:enabled/>
                  <w:calcOnExit w:val="0"/>
                  <w:checkBox>
                    <w:sizeAuto/>
                    <w:default w:val="0"/>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bookmarkEnd w:id="1"/>
          </w:p>
        </w:tc>
        <w:tc>
          <w:tcPr>
            <w:tcW w:w="1857"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Walk</w:t>
            </w:r>
          </w:p>
        </w:tc>
        <w:tc>
          <w:tcPr>
            <w:tcW w:w="1786"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Sit</w:t>
            </w:r>
          </w:p>
        </w:tc>
        <w:tc>
          <w:tcPr>
            <w:tcW w:w="1786"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Bend/stoop</w:t>
            </w:r>
          </w:p>
        </w:tc>
        <w:tc>
          <w:tcPr>
            <w:tcW w:w="1786"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Climb</w:t>
            </w:r>
          </w:p>
        </w:tc>
        <w:tc>
          <w:tcPr>
            <w:tcW w:w="1786"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Reach above shoulders</w:t>
            </w:r>
          </w:p>
        </w:tc>
        <w:tc>
          <w:tcPr>
            <w:tcW w:w="1786"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Squat/crouch/kneel</w:t>
            </w:r>
          </w:p>
        </w:tc>
        <w:tc>
          <w:tcPr>
            <w:tcW w:w="1786"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Push/pull</w:t>
            </w:r>
          </w:p>
        </w:tc>
        <w:tc>
          <w:tcPr>
            <w:tcW w:w="1786"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Lift</w:t>
            </w:r>
          </w:p>
        </w:tc>
        <w:tc>
          <w:tcPr>
            <w:tcW w:w="1786"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jc w:val="center"/>
              <w:rPr>
                <w:rFonts w:ascii="Arial" w:hAnsi="Arial" w:cs="Arial"/>
                <w:b w:val="0"/>
              </w:rPr>
            </w:pPr>
            <w:r w:rsidRPr="00D10B88">
              <w:rPr>
                <w:rFonts w:ascii="Arial" w:hAnsi="Arial" w:cs="Arial"/>
                <w:b w:val="0"/>
              </w:rPr>
              <w:t>Usual amount</w:t>
            </w:r>
          </w:p>
        </w:tc>
        <w:tc>
          <w:tcPr>
            <w:tcW w:w="1786"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r w:rsidR="00AE5C69" w:rsidRPr="00D10B88">
              <w:rPr>
                <w:rFonts w:ascii="Arial" w:hAnsi="Arial" w:cs="Arial"/>
              </w:rPr>
              <w:t xml:space="preserve"> &lt;10 </w:t>
            </w:r>
            <w:proofErr w:type="spellStart"/>
            <w:r w:rsidR="00AE5C69" w:rsidRPr="00D10B88">
              <w:rPr>
                <w:rFonts w:ascii="Arial" w:hAnsi="Arial" w:cs="Arial"/>
              </w:rPr>
              <w:t>lbs</w:t>
            </w:r>
            <w:proofErr w:type="spellEnd"/>
          </w:p>
        </w:tc>
        <w:tc>
          <w:tcPr>
            <w:tcW w:w="1857"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11-25 </w:t>
            </w:r>
            <w:proofErr w:type="spellStart"/>
            <w:r w:rsidR="00AE5C69" w:rsidRPr="00D10B88">
              <w:rPr>
                <w:rFonts w:ascii="Arial" w:hAnsi="Arial" w:cs="Arial"/>
              </w:rPr>
              <w:t>lbs</w:t>
            </w:r>
            <w:proofErr w:type="spellEnd"/>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26-50 </w:t>
            </w:r>
            <w:proofErr w:type="spellStart"/>
            <w:r w:rsidR="00AE5C69" w:rsidRPr="00D10B88">
              <w:rPr>
                <w:rFonts w:ascii="Arial" w:hAnsi="Arial" w:cs="Arial"/>
              </w:rPr>
              <w:t>lbs</w:t>
            </w:r>
            <w:proofErr w:type="spellEnd"/>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51+ </w:t>
            </w:r>
            <w:proofErr w:type="spellStart"/>
            <w:r w:rsidR="00AE5C69" w:rsidRPr="00D10B88">
              <w:rPr>
                <w:rFonts w:ascii="Arial" w:hAnsi="Arial" w:cs="Arial"/>
              </w:rPr>
              <w:t>lbs</w:t>
            </w:r>
            <w:proofErr w:type="spellEnd"/>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rPr>
                <w:rFonts w:ascii="Arial" w:hAnsi="Arial" w:cs="Arial"/>
                <w:b w:val="0"/>
              </w:rPr>
            </w:pPr>
            <w:r w:rsidRPr="00D10B88">
              <w:rPr>
                <w:rFonts w:ascii="Arial" w:hAnsi="Arial" w:cs="Arial"/>
                <w:b w:val="0"/>
              </w:rPr>
              <w:t>Carry</w:t>
            </w:r>
          </w:p>
        </w:tc>
        <w:tc>
          <w:tcPr>
            <w:tcW w:w="1786"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57"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831" w:type="dxa"/>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2271" w:type="dxa"/>
          </w:tcPr>
          <w:p w:rsidR="00AE5C69" w:rsidRPr="00D10B88" w:rsidRDefault="00AE5C69" w:rsidP="00164D14">
            <w:pPr>
              <w:jc w:val="center"/>
              <w:rPr>
                <w:rFonts w:ascii="Arial" w:hAnsi="Arial" w:cs="Arial"/>
                <w:b w:val="0"/>
              </w:rPr>
            </w:pPr>
            <w:r w:rsidRPr="00D10B88">
              <w:rPr>
                <w:rFonts w:ascii="Arial" w:hAnsi="Arial" w:cs="Arial"/>
                <w:b w:val="0"/>
              </w:rPr>
              <w:t>Usual amount</w:t>
            </w:r>
          </w:p>
        </w:tc>
        <w:tc>
          <w:tcPr>
            <w:tcW w:w="1786"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r w:rsidR="00AE5C69" w:rsidRPr="00D10B88">
              <w:rPr>
                <w:rFonts w:ascii="Arial" w:hAnsi="Arial" w:cs="Arial"/>
              </w:rPr>
              <w:t xml:space="preserve"> &lt;10 </w:t>
            </w:r>
            <w:proofErr w:type="spellStart"/>
            <w:r w:rsidR="00AE5C69" w:rsidRPr="00D10B88">
              <w:rPr>
                <w:rFonts w:ascii="Arial" w:hAnsi="Arial" w:cs="Arial"/>
              </w:rPr>
              <w:t>lbs</w:t>
            </w:r>
            <w:proofErr w:type="spellEnd"/>
          </w:p>
        </w:tc>
        <w:tc>
          <w:tcPr>
            <w:tcW w:w="1857"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11-25 </w:t>
            </w:r>
            <w:proofErr w:type="spellStart"/>
            <w:r w:rsidR="00AE5C69" w:rsidRPr="00D10B88">
              <w:rPr>
                <w:rFonts w:ascii="Arial" w:hAnsi="Arial" w:cs="Arial"/>
              </w:rPr>
              <w:t>lbs</w:t>
            </w:r>
            <w:proofErr w:type="spellEnd"/>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26-50 </w:t>
            </w:r>
            <w:proofErr w:type="spellStart"/>
            <w:r w:rsidR="00AE5C69" w:rsidRPr="00D10B88">
              <w:rPr>
                <w:rFonts w:ascii="Arial" w:hAnsi="Arial" w:cs="Arial"/>
              </w:rPr>
              <w:t>lbs</w:t>
            </w:r>
            <w:proofErr w:type="spellEnd"/>
          </w:p>
        </w:tc>
        <w:tc>
          <w:tcPr>
            <w:tcW w:w="1831" w:type="dxa"/>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51+ </w:t>
            </w:r>
            <w:proofErr w:type="spellStart"/>
            <w:r w:rsidR="00AE5C69" w:rsidRPr="00D10B88">
              <w:rPr>
                <w:rFonts w:ascii="Arial" w:hAnsi="Arial" w:cs="Arial"/>
              </w:rPr>
              <w:t>lbs</w:t>
            </w:r>
            <w:proofErr w:type="spellEnd"/>
          </w:p>
        </w:tc>
      </w:tr>
    </w:tbl>
    <w:p w:rsidR="00AE5C69" w:rsidRPr="00D10B88" w:rsidRDefault="00AE5C69" w:rsidP="00AE5C69">
      <w:pPr>
        <w:spacing w:after="60"/>
        <w:rPr>
          <w:rFonts w:ascii="Arial" w:hAnsi="Arial" w:cs="Arial"/>
          <w:b/>
          <w:i/>
        </w:rPr>
      </w:pPr>
    </w:p>
    <w:p w:rsidR="00AE5C69" w:rsidRPr="00D10B88" w:rsidRDefault="00AE5C69" w:rsidP="00AE5C69">
      <w:pPr>
        <w:spacing w:after="0"/>
        <w:rPr>
          <w:rFonts w:ascii="Arial" w:hAnsi="Arial" w:cs="Arial"/>
          <w:b/>
          <w:i/>
        </w:rPr>
      </w:pPr>
      <w:r w:rsidRPr="00D10B88">
        <w:rPr>
          <w:rFonts w:ascii="Arial" w:hAnsi="Arial" w:cs="Arial"/>
          <w:b/>
          <w:i/>
        </w:rPr>
        <w:t>Employee must use hands for repetitive action such as (please check all):</w:t>
      </w:r>
    </w:p>
    <w:tbl>
      <w:tblPr>
        <w:tblStyle w:val="LightShading2"/>
        <w:tblW w:w="0" w:type="auto"/>
        <w:tblLook w:val="04A0" w:firstRow="1" w:lastRow="0" w:firstColumn="1" w:lastColumn="0" w:noHBand="0" w:noVBand="1"/>
      </w:tblPr>
      <w:tblGrid>
        <w:gridCol w:w="2551"/>
        <w:gridCol w:w="1763"/>
        <w:gridCol w:w="1761"/>
        <w:gridCol w:w="1739"/>
        <w:gridCol w:w="1762"/>
      </w:tblGrid>
      <w:tr w:rsidR="00AE5C69" w:rsidRPr="00D10B88" w:rsidTr="00164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AE5C69" w:rsidRPr="00D10B88" w:rsidRDefault="00AE5C69" w:rsidP="00164D14">
            <w:pPr>
              <w:rPr>
                <w:rFonts w:ascii="Arial" w:hAnsi="Arial" w:cs="Arial"/>
              </w:rPr>
            </w:pPr>
            <w:r w:rsidRPr="00D10B88">
              <w:rPr>
                <w:rFonts w:ascii="Arial" w:hAnsi="Arial" w:cs="Arial"/>
              </w:rPr>
              <w:t>Task</w:t>
            </w:r>
          </w:p>
        </w:tc>
        <w:tc>
          <w:tcPr>
            <w:tcW w:w="1763" w:type="dxa"/>
          </w:tcPr>
          <w:p w:rsidR="00AE5C69" w:rsidRPr="00D10B88" w:rsidRDefault="00AE5C69" w:rsidP="00164D14">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Right</w:t>
            </w:r>
          </w:p>
        </w:tc>
        <w:tc>
          <w:tcPr>
            <w:tcW w:w="1761" w:type="dxa"/>
          </w:tcPr>
          <w:p w:rsidR="00AE5C69" w:rsidRPr="00D10B88" w:rsidRDefault="00AE5C69" w:rsidP="00164D1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c>
          <w:tcPr>
            <w:tcW w:w="1739" w:type="dxa"/>
          </w:tcPr>
          <w:p w:rsidR="00AE5C69" w:rsidRPr="00D10B88" w:rsidRDefault="00AE5C69" w:rsidP="00164D14">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Left</w:t>
            </w:r>
          </w:p>
        </w:tc>
        <w:tc>
          <w:tcPr>
            <w:tcW w:w="1762" w:type="dxa"/>
          </w:tcPr>
          <w:p w:rsidR="00AE5C69" w:rsidRPr="00D10B88" w:rsidRDefault="00AE5C69" w:rsidP="00164D14">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AE5C69" w:rsidRPr="00D10B88" w:rsidRDefault="00AE5C69" w:rsidP="00164D14">
            <w:pPr>
              <w:rPr>
                <w:rFonts w:ascii="Arial" w:hAnsi="Arial" w:cs="Arial"/>
                <w:b w:val="0"/>
              </w:rPr>
            </w:pPr>
            <w:r w:rsidRPr="00D10B88">
              <w:rPr>
                <w:rFonts w:ascii="Arial" w:hAnsi="Arial" w:cs="Arial"/>
                <w:b w:val="0"/>
              </w:rPr>
              <w:t>Simple grasping</w:t>
            </w:r>
          </w:p>
        </w:tc>
        <w:tc>
          <w:tcPr>
            <w:tcW w:w="1763" w:type="dxa"/>
          </w:tcPr>
          <w:p w:rsidR="00AE5C69" w:rsidRPr="00D10B88" w:rsidRDefault="00384C4E" w:rsidP="00164D1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r w:rsidR="00AE5C69" w:rsidRPr="00D10B88">
              <w:rPr>
                <w:rFonts w:ascii="Arial" w:hAnsi="Arial" w:cs="Arial"/>
              </w:rPr>
              <w:t xml:space="preserve"> Yes</w:t>
            </w:r>
          </w:p>
        </w:tc>
        <w:tc>
          <w:tcPr>
            <w:tcW w:w="1761" w:type="dxa"/>
          </w:tcPr>
          <w:p w:rsidR="00AE5C69" w:rsidRPr="00D10B88" w:rsidRDefault="00384C4E" w:rsidP="00164D14">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No</w:t>
            </w:r>
          </w:p>
        </w:tc>
        <w:tc>
          <w:tcPr>
            <w:tcW w:w="1739" w:type="dxa"/>
          </w:tcPr>
          <w:p w:rsidR="00AE5C69" w:rsidRPr="00D10B88" w:rsidRDefault="00384C4E" w:rsidP="00164D14">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r w:rsidR="00AE5C69" w:rsidRPr="00D10B88">
              <w:rPr>
                <w:rFonts w:ascii="Arial" w:hAnsi="Arial" w:cs="Arial"/>
              </w:rPr>
              <w:t>Yes</w:t>
            </w:r>
          </w:p>
        </w:tc>
        <w:tc>
          <w:tcPr>
            <w:tcW w:w="1762" w:type="dxa"/>
          </w:tcPr>
          <w:p w:rsidR="00AE5C69" w:rsidRPr="00D10B88" w:rsidRDefault="00384C4E" w:rsidP="00164D14">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No</w:t>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2551" w:type="dxa"/>
          </w:tcPr>
          <w:p w:rsidR="00AE5C69" w:rsidRPr="00D10B88" w:rsidRDefault="00AE5C69" w:rsidP="00164D14">
            <w:pPr>
              <w:rPr>
                <w:rFonts w:ascii="Arial" w:hAnsi="Arial" w:cs="Arial"/>
                <w:b w:val="0"/>
              </w:rPr>
            </w:pPr>
            <w:r w:rsidRPr="00D10B88">
              <w:rPr>
                <w:rFonts w:ascii="Arial" w:hAnsi="Arial" w:cs="Arial"/>
                <w:b w:val="0"/>
              </w:rPr>
              <w:t>Firm grasping</w:t>
            </w:r>
          </w:p>
        </w:tc>
        <w:tc>
          <w:tcPr>
            <w:tcW w:w="1763" w:type="dxa"/>
          </w:tcPr>
          <w:p w:rsidR="00AE5C69" w:rsidRPr="00D10B88" w:rsidRDefault="00384C4E" w:rsidP="00164D1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Yes</w:t>
            </w:r>
          </w:p>
        </w:tc>
        <w:tc>
          <w:tcPr>
            <w:tcW w:w="1761" w:type="dxa"/>
          </w:tcPr>
          <w:p w:rsidR="00AE5C69" w:rsidRPr="00D10B88" w:rsidRDefault="00384C4E" w:rsidP="00164D14">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r w:rsidR="00AE5C69" w:rsidRPr="00D10B88">
              <w:rPr>
                <w:rFonts w:ascii="Arial" w:hAnsi="Arial" w:cs="Arial"/>
              </w:rPr>
              <w:t xml:space="preserve"> No</w:t>
            </w:r>
          </w:p>
        </w:tc>
        <w:tc>
          <w:tcPr>
            <w:tcW w:w="1739" w:type="dxa"/>
          </w:tcPr>
          <w:p w:rsidR="00AE5C69" w:rsidRPr="00D10B88" w:rsidRDefault="00384C4E" w:rsidP="00164D14">
            <w:pPr>
              <w:jc w:val="right"/>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Yes</w:t>
            </w:r>
          </w:p>
        </w:tc>
        <w:tc>
          <w:tcPr>
            <w:tcW w:w="1762" w:type="dxa"/>
          </w:tcPr>
          <w:p w:rsidR="00AE5C69" w:rsidRPr="00D10B88" w:rsidRDefault="00384C4E" w:rsidP="00164D14">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r w:rsidR="00AE5C69" w:rsidRPr="00D10B88">
              <w:rPr>
                <w:rFonts w:ascii="Arial" w:hAnsi="Arial" w:cs="Arial"/>
              </w:rPr>
              <w:t xml:space="preserve"> No</w:t>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AE5C69" w:rsidRPr="00822FCA" w:rsidRDefault="00AE5C69" w:rsidP="00164D14">
            <w:pPr>
              <w:rPr>
                <w:rFonts w:ascii="Arial" w:hAnsi="Arial" w:cs="Arial"/>
                <w:b w:val="0"/>
              </w:rPr>
            </w:pPr>
            <w:r w:rsidRPr="00822FCA">
              <w:rPr>
                <w:rFonts w:ascii="Arial" w:hAnsi="Arial" w:cs="Arial"/>
                <w:b w:val="0"/>
              </w:rPr>
              <w:t>Fine manipulation</w:t>
            </w:r>
          </w:p>
        </w:tc>
        <w:tc>
          <w:tcPr>
            <w:tcW w:w="1763" w:type="dxa"/>
          </w:tcPr>
          <w:p w:rsidR="00AE5C69" w:rsidRPr="00D10B88" w:rsidRDefault="00384C4E" w:rsidP="00164D1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r w:rsidR="00AE5C69" w:rsidRPr="00D10B88">
              <w:rPr>
                <w:rFonts w:ascii="Arial" w:hAnsi="Arial" w:cs="Arial"/>
              </w:rPr>
              <w:t xml:space="preserve"> Yes</w:t>
            </w:r>
          </w:p>
        </w:tc>
        <w:tc>
          <w:tcPr>
            <w:tcW w:w="1761" w:type="dxa"/>
          </w:tcPr>
          <w:p w:rsidR="00AE5C69" w:rsidRPr="00D10B88" w:rsidRDefault="00384C4E" w:rsidP="00164D14">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No</w:t>
            </w:r>
          </w:p>
        </w:tc>
        <w:tc>
          <w:tcPr>
            <w:tcW w:w="1739" w:type="dxa"/>
          </w:tcPr>
          <w:p w:rsidR="00AE5C69" w:rsidRPr="00D10B88" w:rsidRDefault="00384C4E" w:rsidP="00164D14">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r w:rsidR="00AE5C69" w:rsidRPr="00D10B88">
              <w:rPr>
                <w:rFonts w:ascii="Arial" w:hAnsi="Arial" w:cs="Arial"/>
              </w:rPr>
              <w:t>Yes</w:t>
            </w:r>
          </w:p>
        </w:tc>
        <w:tc>
          <w:tcPr>
            <w:tcW w:w="1762" w:type="dxa"/>
          </w:tcPr>
          <w:p w:rsidR="00AE5C69" w:rsidRPr="00D10B88" w:rsidRDefault="00384C4E" w:rsidP="00164D14">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r w:rsidR="00AE5C69" w:rsidRPr="00D10B88">
              <w:rPr>
                <w:rFonts w:ascii="Arial" w:hAnsi="Arial" w:cs="Arial"/>
              </w:rPr>
              <w:t xml:space="preserve"> No</w:t>
            </w:r>
          </w:p>
        </w:tc>
      </w:tr>
    </w:tbl>
    <w:p w:rsidR="00AE5C69" w:rsidRPr="00D10B88" w:rsidRDefault="00AE5C69" w:rsidP="00AE5C69">
      <w:pPr>
        <w:spacing w:after="120"/>
        <w:rPr>
          <w:rFonts w:ascii="Arial" w:hAnsi="Arial" w:cs="Arial"/>
          <w:b/>
          <w:i/>
        </w:rPr>
      </w:pPr>
    </w:p>
    <w:p w:rsidR="00AE5C69" w:rsidRPr="00D10B88" w:rsidRDefault="00AE5C69" w:rsidP="00AE5C69">
      <w:pPr>
        <w:jc w:val="both"/>
        <w:rPr>
          <w:rFonts w:ascii="Arial" w:hAnsi="Arial" w:cs="Arial"/>
          <w:b/>
          <w:u w:val="single"/>
        </w:rPr>
      </w:pPr>
      <w:r w:rsidRPr="00D10B88">
        <w:rPr>
          <w:rFonts w:ascii="Arial" w:hAnsi="Arial" w:cs="Arial"/>
          <w:b/>
          <w:u w:val="single"/>
        </w:rPr>
        <w:t>WORKING CONDITIONS INCLUDE</w:t>
      </w:r>
    </w:p>
    <w:p w:rsidR="00AE5C69" w:rsidRPr="00D10B88" w:rsidRDefault="00AE5C69" w:rsidP="00AE5C69">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Style w:val="LightShading2"/>
        <w:tblW w:w="0" w:type="auto"/>
        <w:tblLook w:val="04A0" w:firstRow="1" w:lastRow="0" w:firstColumn="1" w:lastColumn="0" w:noHBand="0" w:noVBand="1"/>
      </w:tblPr>
      <w:tblGrid>
        <w:gridCol w:w="1915"/>
        <w:gridCol w:w="356"/>
        <w:gridCol w:w="1559"/>
        <w:gridCol w:w="227"/>
        <w:gridCol w:w="1688"/>
        <w:gridCol w:w="169"/>
        <w:gridCol w:w="1746"/>
        <w:gridCol w:w="85"/>
        <w:gridCol w:w="1831"/>
      </w:tblGrid>
      <w:tr w:rsidR="00AE5C69" w:rsidRPr="00D10B88" w:rsidTr="00164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gridSpan w:val="2"/>
          </w:tcPr>
          <w:p w:rsidR="00AE5C69" w:rsidRPr="00D10B88" w:rsidRDefault="00AE5C69" w:rsidP="00164D14">
            <w:pPr>
              <w:jc w:val="center"/>
              <w:rPr>
                <w:rFonts w:ascii="Arial" w:hAnsi="Arial" w:cs="Arial"/>
              </w:rPr>
            </w:pPr>
            <w:r w:rsidRPr="00D10B88">
              <w:rPr>
                <w:rFonts w:ascii="Arial" w:hAnsi="Arial" w:cs="Arial"/>
              </w:rPr>
              <w:t>Task</w:t>
            </w:r>
          </w:p>
        </w:tc>
        <w:tc>
          <w:tcPr>
            <w:tcW w:w="1786" w:type="dxa"/>
            <w:gridSpan w:val="2"/>
          </w:tcPr>
          <w:p w:rsidR="00AE5C69" w:rsidRPr="00D10B88" w:rsidRDefault="00AE5C69" w:rsidP="00164D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gridSpan w:val="2"/>
          </w:tcPr>
          <w:p w:rsidR="00AE5C69" w:rsidRPr="00D10B88" w:rsidRDefault="00AE5C69" w:rsidP="00164D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gridSpan w:val="2"/>
          </w:tcPr>
          <w:p w:rsidR="00AE5C69" w:rsidRPr="00D10B88" w:rsidRDefault="00AE5C69" w:rsidP="00164D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AE5C69" w:rsidRPr="00D10B88" w:rsidRDefault="00AE5C69" w:rsidP="00164D1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General</w:t>
            </w:r>
            <w:r>
              <w:rPr>
                <w:rFonts w:ascii="Arial" w:hAnsi="Arial" w:cs="Arial"/>
                <w:b w:val="0"/>
              </w:rPr>
              <w:t xml:space="preserve"> shop or</w:t>
            </w:r>
            <w:r w:rsidRPr="00D10B88">
              <w:rPr>
                <w:rFonts w:ascii="Arial" w:hAnsi="Arial" w:cs="Arial"/>
                <w:b w:val="0"/>
              </w:rPr>
              <w:t xml:space="preserve"> </w:t>
            </w:r>
            <w:r>
              <w:rPr>
                <w:rFonts w:ascii="Arial" w:hAnsi="Arial" w:cs="Arial"/>
                <w:b w:val="0"/>
              </w:rPr>
              <w:t>sto</w:t>
            </w:r>
            <w:r w:rsidRPr="00D10B88">
              <w:rPr>
                <w:rFonts w:ascii="Arial" w:hAnsi="Arial" w:cs="Arial"/>
                <w:b w:val="0"/>
              </w:rPr>
              <w:t>r</w:t>
            </w:r>
            <w:r>
              <w:rPr>
                <w:rFonts w:ascii="Arial" w:hAnsi="Arial" w:cs="Arial"/>
                <w:b w:val="0"/>
              </w:rPr>
              <w:t>e</w:t>
            </w:r>
            <w:r w:rsidRPr="00D10B88">
              <w:rPr>
                <w:rFonts w:ascii="Arial" w:hAnsi="Arial" w:cs="Arial"/>
                <w:b w:val="0"/>
              </w:rPr>
              <w:t xml:space="preserve"> conditions</w:t>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General office environment</w:t>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Humid, extreme hot</w:t>
            </w:r>
            <w:r>
              <w:rPr>
                <w:rFonts w:ascii="Arial" w:hAnsi="Arial" w:cs="Arial"/>
                <w:b w:val="0"/>
              </w:rPr>
              <w:t>/</w:t>
            </w:r>
            <w:r w:rsidRPr="00D10B88">
              <w:rPr>
                <w:rFonts w:ascii="Arial" w:hAnsi="Arial" w:cs="Arial"/>
                <w:b w:val="0"/>
              </w:rPr>
              <w:t>cold</w:t>
            </w:r>
            <w:r>
              <w:rPr>
                <w:rFonts w:ascii="Arial" w:hAnsi="Arial" w:cs="Arial"/>
                <w:b w:val="0"/>
              </w:rPr>
              <w:t xml:space="preserve"> temps </w:t>
            </w:r>
            <w:r w:rsidRPr="00D10B88">
              <w:rPr>
                <w:rFonts w:ascii="Arial" w:hAnsi="Arial" w:cs="Arial"/>
                <w:b w:val="0"/>
              </w:rPr>
              <w:t>(non-weather)</w:t>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Outdoor weather conditions</w:t>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Fumes or airborne particles</w:t>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Fluorescent lights</w:t>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Moving, mechanical parts</w:t>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Toxic chemicals</w:t>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Loud noise intensity levels</w:t>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Risk of electrical shock</w:t>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r w:rsidR="00AE5C69" w:rsidRPr="00D10B88" w:rsidTr="00164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E5C69" w:rsidRPr="00D10B88" w:rsidRDefault="00AE5C69" w:rsidP="00164D14">
            <w:pPr>
              <w:rPr>
                <w:rFonts w:ascii="Arial" w:hAnsi="Arial" w:cs="Arial"/>
                <w:b w:val="0"/>
              </w:rPr>
            </w:pPr>
            <w:r w:rsidRPr="00D10B88">
              <w:rPr>
                <w:rFonts w:ascii="Arial" w:hAnsi="Arial" w:cs="Arial"/>
                <w:b w:val="0"/>
              </w:rPr>
              <w:t>Travel for job</w:t>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AE5C69">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Pr>
                <w:rFonts w:ascii="Arial" w:hAnsi="Arial" w:cs="Arial"/>
              </w:rPr>
              <w:fldChar w:fldCharType="end"/>
            </w:r>
          </w:p>
        </w:tc>
        <w:tc>
          <w:tcPr>
            <w:tcW w:w="1915"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c>
          <w:tcPr>
            <w:tcW w:w="1916" w:type="dxa"/>
            <w:gridSpan w:val="2"/>
          </w:tcPr>
          <w:p w:rsidR="00AE5C69" w:rsidRPr="00D10B88" w:rsidRDefault="00384C4E" w:rsidP="00164D1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AE5C69" w:rsidRPr="00D10B88">
              <w:rPr>
                <w:rFonts w:ascii="Arial" w:hAnsi="Arial" w:cs="Arial"/>
              </w:rPr>
              <w:instrText xml:space="preserve"> FORMCHECKBOX </w:instrText>
            </w:r>
            <w:r w:rsidR="004E19B2">
              <w:rPr>
                <w:rFonts w:ascii="Arial" w:hAnsi="Arial" w:cs="Arial"/>
              </w:rPr>
            </w:r>
            <w:r w:rsidR="004E19B2">
              <w:rPr>
                <w:rFonts w:ascii="Arial" w:hAnsi="Arial" w:cs="Arial"/>
              </w:rPr>
              <w:fldChar w:fldCharType="separate"/>
            </w:r>
            <w:r w:rsidRPr="00D10B88">
              <w:rPr>
                <w:rFonts w:ascii="Arial" w:hAnsi="Arial" w:cs="Arial"/>
              </w:rPr>
              <w:fldChar w:fldCharType="end"/>
            </w:r>
          </w:p>
        </w:tc>
      </w:tr>
    </w:tbl>
    <w:p w:rsidR="00321930" w:rsidRPr="003460FD" w:rsidRDefault="00321930" w:rsidP="00B71B0A">
      <w:pPr>
        <w:spacing w:after="0"/>
        <w:rPr>
          <w:rFonts w:ascii="Arial" w:hAnsi="Arial" w:cs="Arial"/>
          <w:b/>
          <w:sz w:val="28"/>
          <w:szCs w:val="28"/>
        </w:rPr>
      </w:pPr>
    </w:p>
    <w:sectPr w:rsidR="00321930" w:rsidRPr="003460FD"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B2" w:rsidRDefault="004E19B2" w:rsidP="00A945B5">
      <w:pPr>
        <w:spacing w:after="0" w:line="240" w:lineRule="auto"/>
      </w:pPr>
      <w:r>
        <w:separator/>
      </w:r>
    </w:p>
  </w:endnote>
  <w:endnote w:type="continuationSeparator" w:id="0">
    <w:p w:rsidR="004E19B2" w:rsidRDefault="004E19B2"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3813"/>
      <w:docPartObj>
        <w:docPartGallery w:val="Page Numbers (Bottom of Page)"/>
        <w:docPartUnique/>
      </w:docPartObj>
    </w:sdtPr>
    <w:sdtEndPr/>
    <w:sdtContent>
      <w:sdt>
        <w:sdtPr>
          <w:id w:val="565050477"/>
          <w:docPartObj>
            <w:docPartGallery w:val="Page Numbers (Top of Page)"/>
            <w:docPartUnique/>
          </w:docPartObj>
        </w:sdtPr>
        <w:sdtEndPr/>
        <w:sdtContent>
          <w:p w:rsidR="00094D1E" w:rsidRDefault="00094D1E">
            <w:pPr>
              <w:pStyle w:val="Footer"/>
              <w:jc w:val="center"/>
            </w:pPr>
            <w:r>
              <w:t xml:space="preserve">Page </w:t>
            </w:r>
            <w:r w:rsidR="00384C4E">
              <w:rPr>
                <w:b/>
                <w:sz w:val="24"/>
                <w:szCs w:val="24"/>
              </w:rPr>
              <w:fldChar w:fldCharType="begin"/>
            </w:r>
            <w:r>
              <w:rPr>
                <w:b/>
              </w:rPr>
              <w:instrText xml:space="preserve"> PAGE </w:instrText>
            </w:r>
            <w:r w:rsidR="00384C4E">
              <w:rPr>
                <w:b/>
                <w:sz w:val="24"/>
                <w:szCs w:val="24"/>
              </w:rPr>
              <w:fldChar w:fldCharType="separate"/>
            </w:r>
            <w:r w:rsidR="00DF7C16">
              <w:rPr>
                <w:b/>
                <w:noProof/>
              </w:rPr>
              <w:t>5</w:t>
            </w:r>
            <w:r w:rsidR="00384C4E">
              <w:rPr>
                <w:b/>
                <w:sz w:val="24"/>
                <w:szCs w:val="24"/>
              </w:rPr>
              <w:fldChar w:fldCharType="end"/>
            </w:r>
            <w:r>
              <w:t xml:space="preserve"> of </w:t>
            </w:r>
            <w:r w:rsidR="00384C4E">
              <w:rPr>
                <w:b/>
                <w:sz w:val="24"/>
                <w:szCs w:val="24"/>
              </w:rPr>
              <w:fldChar w:fldCharType="begin"/>
            </w:r>
            <w:r>
              <w:rPr>
                <w:b/>
              </w:rPr>
              <w:instrText xml:space="preserve"> NUMPAGES  </w:instrText>
            </w:r>
            <w:r w:rsidR="00384C4E">
              <w:rPr>
                <w:b/>
                <w:sz w:val="24"/>
                <w:szCs w:val="24"/>
              </w:rPr>
              <w:fldChar w:fldCharType="separate"/>
            </w:r>
            <w:r w:rsidR="00DF7C16">
              <w:rPr>
                <w:b/>
                <w:noProof/>
              </w:rPr>
              <w:t>5</w:t>
            </w:r>
            <w:r w:rsidR="00384C4E">
              <w:rPr>
                <w:b/>
                <w:sz w:val="24"/>
                <w:szCs w:val="24"/>
              </w:rPr>
              <w:fldChar w:fldCharType="end"/>
            </w:r>
          </w:p>
        </w:sdtContent>
      </w:sdt>
    </w:sdtContent>
  </w:sdt>
  <w:p w:rsidR="00094D1E" w:rsidRDefault="0009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B2" w:rsidRDefault="004E19B2" w:rsidP="00A945B5">
      <w:pPr>
        <w:spacing w:after="0" w:line="240" w:lineRule="auto"/>
      </w:pPr>
      <w:r>
        <w:separator/>
      </w:r>
    </w:p>
  </w:footnote>
  <w:footnote w:type="continuationSeparator" w:id="0">
    <w:p w:rsidR="004E19B2" w:rsidRDefault="004E19B2" w:rsidP="00A9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894"/>
    <w:multiLevelType w:val="hybridMultilevel"/>
    <w:tmpl w:val="82EC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E58"/>
    <w:multiLevelType w:val="hybridMultilevel"/>
    <w:tmpl w:val="1AE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B42DE"/>
    <w:multiLevelType w:val="hybridMultilevel"/>
    <w:tmpl w:val="CE0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00AB6"/>
    <w:multiLevelType w:val="hybridMultilevel"/>
    <w:tmpl w:val="49162888"/>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66EFC"/>
    <w:multiLevelType w:val="hybridMultilevel"/>
    <w:tmpl w:val="24C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96101"/>
    <w:multiLevelType w:val="hybridMultilevel"/>
    <w:tmpl w:val="613CC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C52EF"/>
    <w:multiLevelType w:val="hybridMultilevel"/>
    <w:tmpl w:val="E2B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42F0A"/>
    <w:multiLevelType w:val="hybridMultilevel"/>
    <w:tmpl w:val="978434E4"/>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11062"/>
    <w:multiLevelType w:val="hybridMultilevel"/>
    <w:tmpl w:val="CCFA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0215C"/>
    <w:multiLevelType w:val="hybridMultilevel"/>
    <w:tmpl w:val="F6E099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900F3"/>
    <w:multiLevelType w:val="hybridMultilevel"/>
    <w:tmpl w:val="17161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0361A5"/>
    <w:multiLevelType w:val="hybridMultilevel"/>
    <w:tmpl w:val="695C59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67806"/>
    <w:multiLevelType w:val="hybridMultilevel"/>
    <w:tmpl w:val="83BAF79E"/>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66367F17"/>
    <w:multiLevelType w:val="hybridMultilevel"/>
    <w:tmpl w:val="063A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40394"/>
    <w:multiLevelType w:val="hybridMultilevel"/>
    <w:tmpl w:val="0128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514D3"/>
    <w:multiLevelType w:val="hybridMultilevel"/>
    <w:tmpl w:val="1CFA0D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C7B4E"/>
    <w:multiLevelType w:val="hybridMultilevel"/>
    <w:tmpl w:val="4334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3"/>
  </w:num>
  <w:num w:numId="5">
    <w:abstractNumId w:val="6"/>
  </w:num>
  <w:num w:numId="6">
    <w:abstractNumId w:val="13"/>
  </w:num>
  <w:num w:numId="7">
    <w:abstractNumId w:val="8"/>
  </w:num>
  <w:num w:numId="8">
    <w:abstractNumId w:val="2"/>
  </w:num>
  <w:num w:numId="9">
    <w:abstractNumId w:val="10"/>
  </w:num>
  <w:num w:numId="10">
    <w:abstractNumId w:val="7"/>
  </w:num>
  <w:num w:numId="11">
    <w:abstractNumId w:val="15"/>
  </w:num>
  <w:num w:numId="12">
    <w:abstractNumId w:val="9"/>
  </w:num>
  <w:num w:numId="13">
    <w:abstractNumId w:val="0"/>
  </w:num>
  <w:num w:numId="14">
    <w:abstractNumId w:val="1"/>
  </w:num>
  <w:num w:numId="15">
    <w:abstractNumId w:val="5"/>
  </w:num>
  <w:num w:numId="16">
    <w:abstractNumId w:val="1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071F"/>
    <w:rsid w:val="000040FA"/>
    <w:rsid w:val="000049F1"/>
    <w:rsid w:val="00011C26"/>
    <w:rsid w:val="00021226"/>
    <w:rsid w:val="000236C2"/>
    <w:rsid w:val="0002706C"/>
    <w:rsid w:val="00046072"/>
    <w:rsid w:val="000579C6"/>
    <w:rsid w:val="00062593"/>
    <w:rsid w:val="00073EA0"/>
    <w:rsid w:val="0008341A"/>
    <w:rsid w:val="00090711"/>
    <w:rsid w:val="000926F7"/>
    <w:rsid w:val="00094D1E"/>
    <w:rsid w:val="000959BD"/>
    <w:rsid w:val="000C0792"/>
    <w:rsid w:val="000C15D9"/>
    <w:rsid w:val="000D2E61"/>
    <w:rsid w:val="000D4B0F"/>
    <w:rsid w:val="000E0E27"/>
    <w:rsid w:val="000E6290"/>
    <w:rsid w:val="000F33F7"/>
    <w:rsid w:val="000F4A5B"/>
    <w:rsid w:val="00102AD2"/>
    <w:rsid w:val="001056EA"/>
    <w:rsid w:val="00125079"/>
    <w:rsid w:val="001342AF"/>
    <w:rsid w:val="00135298"/>
    <w:rsid w:val="001373BB"/>
    <w:rsid w:val="00157567"/>
    <w:rsid w:val="00164D14"/>
    <w:rsid w:val="0017211C"/>
    <w:rsid w:val="00174C93"/>
    <w:rsid w:val="00175264"/>
    <w:rsid w:val="00193CF0"/>
    <w:rsid w:val="001A19DF"/>
    <w:rsid w:val="001B555C"/>
    <w:rsid w:val="001C1516"/>
    <w:rsid w:val="001C6A6D"/>
    <w:rsid w:val="001E1705"/>
    <w:rsid w:val="001E67F4"/>
    <w:rsid w:val="001F50D1"/>
    <w:rsid w:val="001F569C"/>
    <w:rsid w:val="00206D08"/>
    <w:rsid w:val="002129D1"/>
    <w:rsid w:val="00224294"/>
    <w:rsid w:val="00226BA3"/>
    <w:rsid w:val="00235CD8"/>
    <w:rsid w:val="00240450"/>
    <w:rsid w:val="00251522"/>
    <w:rsid w:val="00256269"/>
    <w:rsid w:val="0026013F"/>
    <w:rsid w:val="0026511B"/>
    <w:rsid w:val="00283232"/>
    <w:rsid w:val="0028526C"/>
    <w:rsid w:val="002B3010"/>
    <w:rsid w:val="002B4E23"/>
    <w:rsid w:val="002C223D"/>
    <w:rsid w:val="002C3627"/>
    <w:rsid w:val="002C384A"/>
    <w:rsid w:val="002D64C4"/>
    <w:rsid w:val="002E1D84"/>
    <w:rsid w:val="002F249E"/>
    <w:rsid w:val="002F7955"/>
    <w:rsid w:val="0031315C"/>
    <w:rsid w:val="00321930"/>
    <w:rsid w:val="00326493"/>
    <w:rsid w:val="003350A8"/>
    <w:rsid w:val="00342EEB"/>
    <w:rsid w:val="003460FD"/>
    <w:rsid w:val="00352915"/>
    <w:rsid w:val="00375F62"/>
    <w:rsid w:val="003769E1"/>
    <w:rsid w:val="00381C74"/>
    <w:rsid w:val="00383536"/>
    <w:rsid w:val="00384C4E"/>
    <w:rsid w:val="00397FB5"/>
    <w:rsid w:val="003A6539"/>
    <w:rsid w:val="003B156A"/>
    <w:rsid w:val="003B4565"/>
    <w:rsid w:val="003D4A05"/>
    <w:rsid w:val="003E2240"/>
    <w:rsid w:val="00401836"/>
    <w:rsid w:val="004072A5"/>
    <w:rsid w:val="004143EA"/>
    <w:rsid w:val="00423AB7"/>
    <w:rsid w:val="004375DA"/>
    <w:rsid w:val="00445921"/>
    <w:rsid w:val="00456D3B"/>
    <w:rsid w:val="00477C85"/>
    <w:rsid w:val="00496B33"/>
    <w:rsid w:val="004A51D2"/>
    <w:rsid w:val="004D0AAA"/>
    <w:rsid w:val="004D7703"/>
    <w:rsid w:val="004E1950"/>
    <w:rsid w:val="004E19B2"/>
    <w:rsid w:val="004F3226"/>
    <w:rsid w:val="00532C1F"/>
    <w:rsid w:val="00543528"/>
    <w:rsid w:val="00550C30"/>
    <w:rsid w:val="005606BC"/>
    <w:rsid w:val="00574739"/>
    <w:rsid w:val="005766E0"/>
    <w:rsid w:val="005A0915"/>
    <w:rsid w:val="005A4C1C"/>
    <w:rsid w:val="005D058D"/>
    <w:rsid w:val="005D47B5"/>
    <w:rsid w:val="005D4C35"/>
    <w:rsid w:val="005F04E7"/>
    <w:rsid w:val="0060306B"/>
    <w:rsid w:val="00614CC0"/>
    <w:rsid w:val="00623EEE"/>
    <w:rsid w:val="00625E06"/>
    <w:rsid w:val="00635214"/>
    <w:rsid w:val="006472FD"/>
    <w:rsid w:val="00661DF1"/>
    <w:rsid w:val="006635D3"/>
    <w:rsid w:val="00666C5C"/>
    <w:rsid w:val="006705C4"/>
    <w:rsid w:val="00691EF6"/>
    <w:rsid w:val="00696F8D"/>
    <w:rsid w:val="006A25CC"/>
    <w:rsid w:val="006A3057"/>
    <w:rsid w:val="006A42A2"/>
    <w:rsid w:val="006B1729"/>
    <w:rsid w:val="006B327C"/>
    <w:rsid w:val="006C06F6"/>
    <w:rsid w:val="006C1196"/>
    <w:rsid w:val="006C4339"/>
    <w:rsid w:val="006D00B0"/>
    <w:rsid w:val="006E20D5"/>
    <w:rsid w:val="00717AF5"/>
    <w:rsid w:val="00722DD6"/>
    <w:rsid w:val="007627DE"/>
    <w:rsid w:val="00767D64"/>
    <w:rsid w:val="00775E89"/>
    <w:rsid w:val="007803A1"/>
    <w:rsid w:val="007820F5"/>
    <w:rsid w:val="00785A08"/>
    <w:rsid w:val="00792AD2"/>
    <w:rsid w:val="007C1179"/>
    <w:rsid w:val="008166F8"/>
    <w:rsid w:val="008205A1"/>
    <w:rsid w:val="0082536B"/>
    <w:rsid w:val="00844A3B"/>
    <w:rsid w:val="00854B36"/>
    <w:rsid w:val="00862E03"/>
    <w:rsid w:val="008720EE"/>
    <w:rsid w:val="008750F8"/>
    <w:rsid w:val="00882AA2"/>
    <w:rsid w:val="00890B2B"/>
    <w:rsid w:val="008910C4"/>
    <w:rsid w:val="008B45F0"/>
    <w:rsid w:val="008C2CC4"/>
    <w:rsid w:val="008C3A71"/>
    <w:rsid w:val="008C76B8"/>
    <w:rsid w:val="008E3EAF"/>
    <w:rsid w:val="00900402"/>
    <w:rsid w:val="00914945"/>
    <w:rsid w:val="009233FE"/>
    <w:rsid w:val="00924AAA"/>
    <w:rsid w:val="00933C4F"/>
    <w:rsid w:val="00935562"/>
    <w:rsid w:val="00946A3A"/>
    <w:rsid w:val="00965836"/>
    <w:rsid w:val="0096673E"/>
    <w:rsid w:val="0096683A"/>
    <w:rsid w:val="009711BE"/>
    <w:rsid w:val="00976143"/>
    <w:rsid w:val="0098284D"/>
    <w:rsid w:val="0098676B"/>
    <w:rsid w:val="009A4AE5"/>
    <w:rsid w:val="009A798A"/>
    <w:rsid w:val="009C1150"/>
    <w:rsid w:val="009D6E77"/>
    <w:rsid w:val="009D7841"/>
    <w:rsid w:val="009F4118"/>
    <w:rsid w:val="00A004A4"/>
    <w:rsid w:val="00A03C70"/>
    <w:rsid w:val="00A04ECD"/>
    <w:rsid w:val="00A1288B"/>
    <w:rsid w:val="00A302FA"/>
    <w:rsid w:val="00A3608B"/>
    <w:rsid w:val="00A47ACC"/>
    <w:rsid w:val="00A51E36"/>
    <w:rsid w:val="00A6169C"/>
    <w:rsid w:val="00A71DF4"/>
    <w:rsid w:val="00A93532"/>
    <w:rsid w:val="00A945B5"/>
    <w:rsid w:val="00A96573"/>
    <w:rsid w:val="00AA65B2"/>
    <w:rsid w:val="00AB1278"/>
    <w:rsid w:val="00AC1A01"/>
    <w:rsid w:val="00AD4D87"/>
    <w:rsid w:val="00AD6D7E"/>
    <w:rsid w:val="00AE1263"/>
    <w:rsid w:val="00AE39F8"/>
    <w:rsid w:val="00AE5C69"/>
    <w:rsid w:val="00B15967"/>
    <w:rsid w:val="00B173AE"/>
    <w:rsid w:val="00B23237"/>
    <w:rsid w:val="00B252F0"/>
    <w:rsid w:val="00B25738"/>
    <w:rsid w:val="00B53442"/>
    <w:rsid w:val="00B65E15"/>
    <w:rsid w:val="00B71B0A"/>
    <w:rsid w:val="00B72DB6"/>
    <w:rsid w:val="00B808AE"/>
    <w:rsid w:val="00B90C32"/>
    <w:rsid w:val="00B95570"/>
    <w:rsid w:val="00BC76E8"/>
    <w:rsid w:val="00BD44D7"/>
    <w:rsid w:val="00BE4A8E"/>
    <w:rsid w:val="00BF0F68"/>
    <w:rsid w:val="00C04110"/>
    <w:rsid w:val="00C227E3"/>
    <w:rsid w:val="00C31CAA"/>
    <w:rsid w:val="00C375F0"/>
    <w:rsid w:val="00C51EE5"/>
    <w:rsid w:val="00C707F9"/>
    <w:rsid w:val="00C90FBD"/>
    <w:rsid w:val="00C96F1B"/>
    <w:rsid w:val="00CB7486"/>
    <w:rsid w:val="00CD0136"/>
    <w:rsid w:val="00D01D8F"/>
    <w:rsid w:val="00D3571C"/>
    <w:rsid w:val="00D4040E"/>
    <w:rsid w:val="00D506C1"/>
    <w:rsid w:val="00D61BF7"/>
    <w:rsid w:val="00D641B3"/>
    <w:rsid w:val="00D7191C"/>
    <w:rsid w:val="00D71EAA"/>
    <w:rsid w:val="00D7443B"/>
    <w:rsid w:val="00D90E7F"/>
    <w:rsid w:val="00DC24B6"/>
    <w:rsid w:val="00DC6F50"/>
    <w:rsid w:val="00DD0702"/>
    <w:rsid w:val="00DD1E6D"/>
    <w:rsid w:val="00DD5C10"/>
    <w:rsid w:val="00DE639E"/>
    <w:rsid w:val="00DE7AC7"/>
    <w:rsid w:val="00DF45FD"/>
    <w:rsid w:val="00DF7C16"/>
    <w:rsid w:val="00E014AF"/>
    <w:rsid w:val="00E102FF"/>
    <w:rsid w:val="00E2311A"/>
    <w:rsid w:val="00E314BD"/>
    <w:rsid w:val="00E3568D"/>
    <w:rsid w:val="00E44F73"/>
    <w:rsid w:val="00E5547A"/>
    <w:rsid w:val="00E66699"/>
    <w:rsid w:val="00EA4D15"/>
    <w:rsid w:val="00EC264A"/>
    <w:rsid w:val="00F02010"/>
    <w:rsid w:val="00F02136"/>
    <w:rsid w:val="00F069F4"/>
    <w:rsid w:val="00F22629"/>
    <w:rsid w:val="00F226F9"/>
    <w:rsid w:val="00F30DD7"/>
    <w:rsid w:val="00F47001"/>
    <w:rsid w:val="00F53FFE"/>
    <w:rsid w:val="00F54F07"/>
    <w:rsid w:val="00F6630E"/>
    <w:rsid w:val="00F72FC7"/>
    <w:rsid w:val="00F756BD"/>
    <w:rsid w:val="00F86FFF"/>
    <w:rsid w:val="00FA0357"/>
    <w:rsid w:val="00FA438A"/>
    <w:rsid w:val="00FA4EE2"/>
    <w:rsid w:val="00FA6FB7"/>
    <w:rsid w:val="00FD0FD1"/>
    <w:rsid w:val="00FF072D"/>
    <w:rsid w:val="00FF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4F697-D677-43A3-B734-A7749BDD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semiHidden/>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customStyle="1" w:styleId="LightShading1">
    <w:name w:val="Light Shading1"/>
    <w:basedOn w:val="TableNormal"/>
    <w:uiPriority w:val="60"/>
    <w:rsid w:val="00C31C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character" w:customStyle="1" w:styleId="a">
    <w:name w:val="_"/>
    <w:basedOn w:val="DefaultParagraphFont"/>
    <w:rsid w:val="00F6630E"/>
  </w:style>
  <w:style w:type="table" w:customStyle="1" w:styleId="LightShading2">
    <w:name w:val="Light Shading2"/>
    <w:basedOn w:val="TableNormal"/>
    <w:uiPriority w:val="60"/>
    <w:rsid w:val="00AE5C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15">
    <w:name w:val="c15"/>
    <w:basedOn w:val="Normal"/>
    <w:rsid w:val="002B3010"/>
    <w:pPr>
      <w:snapToGrid w:val="0"/>
      <w:spacing w:after="0" w:line="240" w:lineRule="atLeast"/>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418792234">
      <w:bodyDiv w:val="1"/>
      <w:marLeft w:val="0"/>
      <w:marRight w:val="0"/>
      <w:marTop w:val="0"/>
      <w:marBottom w:val="0"/>
      <w:divBdr>
        <w:top w:val="none" w:sz="0" w:space="0" w:color="auto"/>
        <w:left w:val="none" w:sz="0" w:space="0" w:color="auto"/>
        <w:bottom w:val="none" w:sz="0" w:space="0" w:color="auto"/>
        <w:right w:val="none" w:sz="0" w:space="0" w:color="auto"/>
      </w:divBdr>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591549625">
      <w:bodyDiv w:val="1"/>
      <w:marLeft w:val="0"/>
      <w:marRight w:val="0"/>
      <w:marTop w:val="0"/>
      <w:marBottom w:val="0"/>
      <w:divBdr>
        <w:top w:val="none" w:sz="0" w:space="0" w:color="auto"/>
        <w:left w:val="none" w:sz="0" w:space="0" w:color="auto"/>
        <w:bottom w:val="none" w:sz="0" w:space="0" w:color="auto"/>
        <w:right w:val="none" w:sz="0" w:space="0" w:color="auto"/>
      </w:divBdr>
      <w:divsChild>
        <w:div w:id="1421292922">
          <w:marLeft w:val="0"/>
          <w:marRight w:val="0"/>
          <w:marTop w:val="0"/>
          <w:marBottom w:val="0"/>
          <w:divBdr>
            <w:top w:val="none" w:sz="0" w:space="0" w:color="auto"/>
            <w:left w:val="none" w:sz="0" w:space="0" w:color="auto"/>
            <w:bottom w:val="none" w:sz="0" w:space="0" w:color="auto"/>
            <w:right w:val="none" w:sz="0" w:space="0" w:color="auto"/>
          </w:divBdr>
          <w:divsChild>
            <w:div w:id="773134366">
              <w:marLeft w:val="0"/>
              <w:marRight w:val="0"/>
              <w:marTop w:val="195"/>
              <w:marBottom w:val="0"/>
              <w:divBdr>
                <w:top w:val="none" w:sz="0" w:space="0" w:color="auto"/>
                <w:left w:val="none" w:sz="0" w:space="0" w:color="auto"/>
                <w:bottom w:val="none" w:sz="0" w:space="0" w:color="auto"/>
                <w:right w:val="none" w:sz="0" w:space="0" w:color="auto"/>
              </w:divBdr>
              <w:divsChild>
                <w:div w:id="2022778634">
                  <w:marLeft w:val="2400"/>
                  <w:marRight w:val="0"/>
                  <w:marTop w:val="0"/>
                  <w:marBottom w:val="0"/>
                  <w:divBdr>
                    <w:top w:val="none" w:sz="0" w:space="0" w:color="auto"/>
                    <w:left w:val="none" w:sz="0" w:space="0" w:color="auto"/>
                    <w:bottom w:val="none" w:sz="0" w:space="0" w:color="auto"/>
                    <w:right w:val="none" w:sz="0" w:space="0" w:color="auto"/>
                  </w:divBdr>
                  <w:divsChild>
                    <w:div w:id="608313656">
                      <w:marLeft w:val="0"/>
                      <w:marRight w:val="0"/>
                      <w:marTop w:val="0"/>
                      <w:marBottom w:val="0"/>
                      <w:divBdr>
                        <w:top w:val="none" w:sz="0" w:space="0" w:color="auto"/>
                        <w:left w:val="none" w:sz="0" w:space="0" w:color="auto"/>
                        <w:bottom w:val="none" w:sz="0" w:space="0" w:color="auto"/>
                        <w:right w:val="none" w:sz="0" w:space="0" w:color="auto"/>
                      </w:divBdr>
                      <w:divsChild>
                        <w:div w:id="1575817999">
                          <w:marLeft w:val="0"/>
                          <w:marRight w:val="300"/>
                          <w:marTop w:val="0"/>
                          <w:marBottom w:val="0"/>
                          <w:divBdr>
                            <w:top w:val="none" w:sz="0" w:space="0" w:color="auto"/>
                            <w:left w:val="none" w:sz="0" w:space="0" w:color="auto"/>
                            <w:bottom w:val="none" w:sz="0" w:space="0" w:color="auto"/>
                            <w:right w:val="none" w:sz="0" w:space="0" w:color="auto"/>
                          </w:divBdr>
                          <w:divsChild>
                            <w:div w:id="939751355">
                              <w:marLeft w:val="0"/>
                              <w:marRight w:val="0"/>
                              <w:marTop w:val="0"/>
                              <w:marBottom w:val="0"/>
                              <w:divBdr>
                                <w:top w:val="single" w:sz="6" w:space="0" w:color="E2E2E6"/>
                                <w:left w:val="single" w:sz="6" w:space="0" w:color="E2E2E6"/>
                                <w:bottom w:val="single" w:sz="6" w:space="0" w:color="E2E2E6"/>
                                <w:right w:val="single" w:sz="6" w:space="0" w:color="E2E2E6"/>
                              </w:divBdr>
                              <w:divsChild>
                                <w:div w:id="1396049635">
                                  <w:marLeft w:val="150"/>
                                  <w:marRight w:val="150"/>
                                  <w:marTop w:val="180"/>
                                  <w:marBottom w:val="0"/>
                                  <w:divBdr>
                                    <w:top w:val="none" w:sz="0" w:space="0" w:color="auto"/>
                                    <w:left w:val="none" w:sz="0" w:space="0" w:color="auto"/>
                                    <w:bottom w:val="none" w:sz="0" w:space="0" w:color="auto"/>
                                    <w:right w:val="none" w:sz="0" w:space="0" w:color="auto"/>
                                  </w:divBdr>
                                  <w:divsChild>
                                    <w:div w:id="1757289746">
                                      <w:marLeft w:val="0"/>
                                      <w:marRight w:val="0"/>
                                      <w:marTop w:val="15"/>
                                      <w:marBottom w:val="450"/>
                                      <w:divBdr>
                                        <w:top w:val="none" w:sz="0" w:space="0" w:color="auto"/>
                                        <w:left w:val="none" w:sz="0" w:space="0" w:color="auto"/>
                                        <w:bottom w:val="none" w:sz="0" w:space="0" w:color="auto"/>
                                        <w:right w:val="none" w:sz="0" w:space="0" w:color="auto"/>
                                      </w:divBdr>
                                      <w:divsChild>
                                        <w:div w:id="1768623017">
                                          <w:marLeft w:val="0"/>
                                          <w:marRight w:val="495"/>
                                          <w:marTop w:val="0"/>
                                          <w:marBottom w:val="0"/>
                                          <w:divBdr>
                                            <w:top w:val="none" w:sz="0" w:space="0" w:color="auto"/>
                                            <w:left w:val="none" w:sz="0" w:space="0" w:color="auto"/>
                                            <w:bottom w:val="none" w:sz="0" w:space="0" w:color="auto"/>
                                            <w:right w:val="none" w:sz="0" w:space="0" w:color="auto"/>
                                          </w:divBdr>
                                          <w:divsChild>
                                            <w:div w:id="1034843777">
                                              <w:marLeft w:val="0"/>
                                              <w:marRight w:val="0"/>
                                              <w:marTop w:val="0"/>
                                              <w:marBottom w:val="0"/>
                                              <w:divBdr>
                                                <w:top w:val="none" w:sz="0" w:space="0" w:color="auto"/>
                                                <w:left w:val="none" w:sz="0" w:space="0" w:color="auto"/>
                                                <w:bottom w:val="none" w:sz="0" w:space="0" w:color="auto"/>
                                                <w:right w:val="none" w:sz="0" w:space="0" w:color="auto"/>
                                              </w:divBdr>
                                              <w:divsChild>
                                                <w:div w:id="1542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CE06-484C-4F82-A6F5-0918C67F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kriegel</dc:creator>
  <cp:lastModifiedBy>Robin Stewart</cp:lastModifiedBy>
  <cp:revision>5</cp:revision>
  <cp:lastPrinted>2014-09-19T21:02:00Z</cp:lastPrinted>
  <dcterms:created xsi:type="dcterms:W3CDTF">2017-12-05T17:58:00Z</dcterms:created>
  <dcterms:modified xsi:type="dcterms:W3CDTF">2017-12-11T17:09:00Z</dcterms:modified>
</cp:coreProperties>
</file>